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3A7FF2" w:rsidRDefault="007661A6" w:rsidP="00FC4C89">
      <w:pPr>
        <w:rPr>
          <w:rFonts w:ascii="Arial" w:hAnsi="Arial" w:cs="Arial"/>
          <w:b/>
        </w:rPr>
      </w:pPr>
      <w:bookmarkStart w:id="0" w:name="_GoBack"/>
      <w:bookmarkEnd w:id="0"/>
      <w:r>
        <w:rPr>
          <w:rFonts w:ascii="Arial" w:hAnsi="Arial" w:cs="Arial"/>
          <w:b/>
          <w:u w:val="single"/>
        </w:rPr>
        <w:t xml:space="preserve">Verifying </w:t>
      </w:r>
      <w:r w:rsidR="00F95E5F">
        <w:rPr>
          <w:rFonts w:ascii="Arial" w:hAnsi="Arial" w:cs="Arial"/>
          <w:b/>
          <w:i/>
          <w:u w:val="single"/>
        </w:rPr>
        <w:t>p</w:t>
      </w:r>
      <w:r w:rsidRPr="00BE6CE9">
        <w:rPr>
          <w:rFonts w:ascii="Arial" w:hAnsi="Arial" w:cs="Arial"/>
          <w:b/>
          <w:i/>
          <w:u w:val="single"/>
        </w:rPr>
        <w:t>V=NkT</w:t>
      </w:r>
      <w:r w:rsidRPr="003A7FF2">
        <w:rPr>
          <w:rFonts w:ascii="Arial" w:hAnsi="Arial" w:cs="Arial"/>
          <w:b/>
        </w:rPr>
        <w:tab/>
      </w:r>
      <w:r w:rsidR="00FC4C89" w:rsidRPr="003A7FF2">
        <w:rPr>
          <w:rFonts w:ascii="Arial" w:hAnsi="Arial" w:cs="Arial"/>
          <w:b/>
        </w:rPr>
        <w:tab/>
      </w:r>
      <w:r w:rsidR="00FC4C89" w:rsidRPr="003A7FF2">
        <w:rPr>
          <w:rFonts w:ascii="Arial" w:hAnsi="Arial" w:cs="Arial"/>
          <w:b/>
        </w:rPr>
        <w:tab/>
      </w:r>
      <w:r w:rsidR="005031EC">
        <w:rPr>
          <w:rFonts w:ascii="Arial" w:hAnsi="Arial" w:cs="Arial"/>
          <w:b/>
        </w:rPr>
        <w:tab/>
      </w:r>
      <w:r w:rsidR="009F0351">
        <w:rPr>
          <w:rFonts w:ascii="Arial" w:hAnsi="Arial" w:cs="Arial"/>
          <w:b/>
        </w:rPr>
        <w:tab/>
      </w:r>
      <w:r w:rsidR="007923A8">
        <w:rPr>
          <w:rFonts w:ascii="Arial" w:hAnsi="Arial" w:cs="Arial"/>
          <w:b/>
        </w:rPr>
        <w:tab/>
      </w:r>
      <w:r w:rsidR="007923A8">
        <w:rPr>
          <w:rFonts w:ascii="Arial" w:hAnsi="Arial" w:cs="Arial"/>
          <w:b/>
        </w:rPr>
        <w:tab/>
      </w:r>
      <w:r w:rsidR="007923A8">
        <w:rPr>
          <w:rFonts w:ascii="Arial" w:hAnsi="Arial" w:cs="Arial"/>
          <w:b/>
        </w:rPr>
        <w:tab/>
      </w:r>
    </w:p>
    <w:p w:rsidR="00477ACA" w:rsidRDefault="00477ACA" w:rsidP="00477ACA">
      <w:pPr>
        <w:rPr>
          <w:rFonts w:ascii="Arial" w:hAnsi="Arial" w:cs="Arial"/>
          <w:b/>
        </w:rPr>
      </w:pPr>
      <w:r w:rsidRPr="003A7FF2">
        <w:rPr>
          <w:rFonts w:ascii="Arial" w:hAnsi="Arial" w:cs="Arial"/>
          <w:b/>
        </w:rPr>
        <w:t>Introduction</w:t>
      </w:r>
    </w:p>
    <w:p w:rsidR="00875532" w:rsidRDefault="00F95E5F" w:rsidP="00477ACA">
      <w:pPr>
        <w:rPr>
          <w:rFonts w:ascii="Arial" w:hAnsi="Arial" w:cs="Arial"/>
        </w:rPr>
      </w:pPr>
      <w:r>
        <w:rPr>
          <w:rFonts w:ascii="Arial" w:hAnsi="Arial" w:cs="Arial"/>
        </w:rPr>
        <w:t>In this activity students</w:t>
      </w:r>
      <w:r w:rsidR="00716E43">
        <w:rPr>
          <w:rFonts w:ascii="Arial" w:hAnsi="Arial" w:cs="Arial"/>
        </w:rPr>
        <w:t xml:space="preserve"> will be taking measurements to support a formula relating to the behaviour of gases. The equipment and measuring apparatus are </w:t>
      </w:r>
      <w:r>
        <w:rPr>
          <w:rFonts w:ascii="Arial" w:hAnsi="Arial" w:cs="Arial"/>
        </w:rPr>
        <w:t xml:space="preserve">simple and </w:t>
      </w:r>
      <w:r w:rsidR="00716E43">
        <w:rPr>
          <w:rFonts w:ascii="Arial" w:hAnsi="Arial" w:cs="Arial"/>
        </w:rPr>
        <w:t xml:space="preserve">familiar, but obtaining readings, making appropriate calculations and deciding how best to present the data may present some challenges. </w:t>
      </w:r>
    </w:p>
    <w:p w:rsidR="00FC4C89" w:rsidRPr="003A7FF2" w:rsidRDefault="00FC4C89" w:rsidP="00477ACA">
      <w:pPr>
        <w:rPr>
          <w:rFonts w:ascii="Arial" w:hAnsi="Arial" w:cs="Arial"/>
          <w:b/>
        </w:rPr>
      </w:pPr>
      <w:r w:rsidRPr="003A7FF2">
        <w:rPr>
          <w:rFonts w:ascii="Arial" w:hAnsi="Arial" w:cs="Arial"/>
          <w:b/>
        </w:rPr>
        <w:t>Aim</w:t>
      </w:r>
    </w:p>
    <w:p w:rsidR="00310389" w:rsidRDefault="00612F1C" w:rsidP="00FC4C89">
      <w:pPr>
        <w:pStyle w:val="ListParagraph"/>
        <w:numPr>
          <w:ilvl w:val="0"/>
          <w:numId w:val="2"/>
        </w:numPr>
        <w:rPr>
          <w:rFonts w:ascii="Arial" w:hAnsi="Arial" w:cs="Arial"/>
        </w:rPr>
      </w:pPr>
      <w:r>
        <w:rPr>
          <w:rFonts w:ascii="Arial" w:hAnsi="Arial" w:cs="Arial"/>
        </w:rPr>
        <w:t>To identify if the equipment available can demonstrate that the relationship</w:t>
      </w:r>
    </w:p>
    <w:p w:rsidR="00612F1C" w:rsidRPr="00612F1C" w:rsidRDefault="00F95E5F" w:rsidP="00612F1C">
      <w:pPr>
        <w:pStyle w:val="ListParagraph"/>
        <w:rPr>
          <w:rFonts w:ascii="Arial" w:hAnsi="Arial" w:cs="Arial"/>
        </w:rPr>
      </w:pPr>
      <w:r>
        <w:rPr>
          <w:rFonts w:ascii="Arial" w:hAnsi="Arial" w:cs="Arial"/>
          <w:i/>
        </w:rPr>
        <w:t>p</w:t>
      </w:r>
      <w:r w:rsidR="00612F1C" w:rsidRPr="00612F1C">
        <w:rPr>
          <w:rFonts w:ascii="Arial" w:hAnsi="Arial" w:cs="Arial"/>
          <w:i/>
        </w:rPr>
        <w:t>V = NkT</w:t>
      </w:r>
      <w:r w:rsidR="00612F1C">
        <w:rPr>
          <w:rFonts w:ascii="Arial" w:hAnsi="Arial" w:cs="Arial"/>
          <w:i/>
        </w:rPr>
        <w:t xml:space="preserve"> </w:t>
      </w:r>
      <w:r w:rsidR="00612F1C">
        <w:rPr>
          <w:rFonts w:ascii="Arial" w:hAnsi="Arial" w:cs="Arial"/>
        </w:rPr>
        <w:t>is valid.</w:t>
      </w:r>
    </w:p>
    <w:p w:rsidR="00310389" w:rsidRDefault="00612F1C" w:rsidP="00FC4C89">
      <w:pPr>
        <w:pStyle w:val="ListParagraph"/>
        <w:numPr>
          <w:ilvl w:val="0"/>
          <w:numId w:val="2"/>
        </w:numPr>
        <w:rPr>
          <w:rFonts w:ascii="Arial" w:hAnsi="Arial" w:cs="Arial"/>
        </w:rPr>
      </w:pPr>
      <w:r>
        <w:rPr>
          <w:rFonts w:ascii="Arial" w:hAnsi="Arial" w:cs="Arial"/>
        </w:rPr>
        <w:t>To calcu</w:t>
      </w:r>
      <w:r w:rsidR="00F95E5F">
        <w:rPr>
          <w:rFonts w:ascii="Arial" w:hAnsi="Arial" w:cs="Arial"/>
        </w:rPr>
        <w:t xml:space="preserve">late </w:t>
      </w:r>
      <w:r w:rsidR="00356594">
        <w:rPr>
          <w:rFonts w:ascii="Arial" w:hAnsi="Arial" w:cs="Arial"/>
        </w:rPr>
        <w:t xml:space="preserve">volume </w:t>
      </w:r>
      <w:r w:rsidR="00F95E5F" w:rsidRPr="00F95E5F">
        <w:rPr>
          <w:rFonts w:ascii="Arial" w:hAnsi="Arial" w:cs="Arial"/>
          <w:i/>
        </w:rPr>
        <w:t>V</w:t>
      </w:r>
      <w:r w:rsidR="00F95E5F">
        <w:rPr>
          <w:rFonts w:ascii="Arial" w:hAnsi="Arial" w:cs="Arial"/>
        </w:rPr>
        <w:t xml:space="preserve"> for various readings of </w:t>
      </w:r>
      <w:r w:rsidR="00356594">
        <w:rPr>
          <w:rFonts w:ascii="Arial" w:hAnsi="Arial" w:cs="Arial"/>
        </w:rPr>
        <w:t xml:space="preserve">pressure </w:t>
      </w:r>
      <w:r w:rsidR="00F95E5F" w:rsidRPr="00F95E5F">
        <w:rPr>
          <w:rFonts w:ascii="Arial" w:hAnsi="Arial" w:cs="Arial"/>
          <w:i/>
        </w:rPr>
        <w:t>p</w:t>
      </w:r>
    </w:p>
    <w:p w:rsidR="00FC4C89" w:rsidRDefault="00612F1C" w:rsidP="00FC4C89">
      <w:pPr>
        <w:pStyle w:val="ListParagraph"/>
        <w:numPr>
          <w:ilvl w:val="0"/>
          <w:numId w:val="2"/>
        </w:numPr>
        <w:rPr>
          <w:rFonts w:ascii="Arial" w:hAnsi="Arial" w:cs="Arial"/>
        </w:rPr>
      </w:pPr>
      <w:r>
        <w:rPr>
          <w:rFonts w:ascii="Arial" w:hAnsi="Arial" w:cs="Arial"/>
        </w:rPr>
        <w:t xml:space="preserve">To consider whether it is possible to quantify </w:t>
      </w:r>
      <w:r w:rsidRPr="00F95E5F">
        <w:rPr>
          <w:rFonts w:ascii="Arial" w:hAnsi="Arial" w:cs="Arial"/>
          <w:i/>
        </w:rPr>
        <w:t>N</w:t>
      </w:r>
      <w:r>
        <w:rPr>
          <w:rFonts w:ascii="Arial" w:hAnsi="Arial" w:cs="Arial"/>
        </w:rPr>
        <w:t xml:space="preserve"> in any way</w:t>
      </w:r>
    </w:p>
    <w:p w:rsidR="00310389" w:rsidRDefault="00612F1C" w:rsidP="00FC4C89">
      <w:pPr>
        <w:pStyle w:val="ListParagraph"/>
        <w:numPr>
          <w:ilvl w:val="0"/>
          <w:numId w:val="2"/>
        </w:numPr>
        <w:rPr>
          <w:rFonts w:ascii="Arial" w:hAnsi="Arial" w:cs="Arial"/>
        </w:rPr>
      </w:pPr>
      <w:r>
        <w:rPr>
          <w:rFonts w:ascii="Arial" w:hAnsi="Arial" w:cs="Arial"/>
        </w:rPr>
        <w:t>To determine how best to demonstrate the validity of the relationship</w:t>
      </w:r>
    </w:p>
    <w:p w:rsidR="00716E43" w:rsidRDefault="00716E43" w:rsidP="00716E43">
      <w:pPr>
        <w:rPr>
          <w:rFonts w:ascii="Arial" w:hAnsi="Arial" w:cs="Arial"/>
          <w:b/>
        </w:rPr>
      </w:pPr>
      <w:r>
        <w:rPr>
          <w:rFonts w:ascii="Arial" w:hAnsi="Arial" w:cs="Arial"/>
          <w:b/>
        </w:rPr>
        <w:t>Intended class time</w:t>
      </w:r>
    </w:p>
    <w:p w:rsidR="00716E43" w:rsidRPr="00716E43" w:rsidRDefault="00716E43" w:rsidP="00716E43">
      <w:pPr>
        <w:pStyle w:val="ListParagraph"/>
        <w:numPr>
          <w:ilvl w:val="0"/>
          <w:numId w:val="9"/>
        </w:numPr>
        <w:rPr>
          <w:rFonts w:ascii="Arial" w:hAnsi="Arial" w:cs="Arial"/>
          <w:b/>
        </w:rPr>
      </w:pPr>
      <w:r>
        <w:rPr>
          <w:rFonts w:ascii="Arial" w:hAnsi="Arial" w:cs="Arial"/>
        </w:rPr>
        <w:t>45 to 60 minutes</w:t>
      </w:r>
    </w:p>
    <w:p w:rsidR="00F95E5F" w:rsidRDefault="00F95E5F" w:rsidP="00FC4C89">
      <w:pPr>
        <w:rPr>
          <w:rFonts w:ascii="Arial" w:hAnsi="Arial" w:cs="Arial"/>
          <w:b/>
        </w:rPr>
      </w:pPr>
      <w:r>
        <w:rPr>
          <w:rFonts w:ascii="Arial" w:hAnsi="Arial" w:cs="Arial"/>
          <w:b/>
        </w:rPr>
        <w:t>Links to Specification</w:t>
      </w:r>
    </w:p>
    <w:p w:rsidR="00866201" w:rsidRDefault="00866201" w:rsidP="00FC4C89">
      <w:pPr>
        <w:rPr>
          <w:rFonts w:ascii="Arial" w:hAnsi="Arial" w:cs="Arial"/>
          <w:b/>
        </w:rPr>
      </w:pPr>
      <w:r>
        <w:rPr>
          <w:rFonts w:ascii="Arial" w:hAnsi="Arial" w:cs="Arial"/>
          <w:b/>
        </w:rPr>
        <w:t>Physics A</w:t>
      </w:r>
    </w:p>
    <w:p w:rsidR="00F95E5F" w:rsidRDefault="00F95E5F" w:rsidP="00F95E5F">
      <w:pPr>
        <w:pStyle w:val="ListParagraph"/>
        <w:numPr>
          <w:ilvl w:val="0"/>
          <w:numId w:val="9"/>
        </w:numPr>
        <w:rPr>
          <w:rFonts w:ascii="Arial" w:hAnsi="Arial" w:cs="Arial"/>
        </w:rPr>
      </w:pPr>
      <w:r>
        <w:rPr>
          <w:rFonts w:ascii="Arial" w:hAnsi="Arial" w:cs="Arial"/>
        </w:rPr>
        <w:t>5.1.4(b) model of kinetic theory of gases</w:t>
      </w:r>
    </w:p>
    <w:p w:rsidR="00F95E5F" w:rsidRDefault="00F95E5F" w:rsidP="00F95E5F">
      <w:pPr>
        <w:pStyle w:val="ListParagraph"/>
        <w:numPr>
          <w:ilvl w:val="0"/>
          <w:numId w:val="9"/>
        </w:numPr>
        <w:rPr>
          <w:rFonts w:ascii="Arial" w:hAnsi="Arial" w:cs="Arial"/>
        </w:rPr>
      </w:pPr>
      <w:r>
        <w:rPr>
          <w:rFonts w:ascii="Arial" w:hAnsi="Arial" w:cs="Arial"/>
        </w:rPr>
        <w:t>5.1.4(c) pressure in terms of this model</w:t>
      </w:r>
    </w:p>
    <w:p w:rsidR="00F95E5F" w:rsidRPr="00866201" w:rsidRDefault="00F95E5F" w:rsidP="00F95E5F">
      <w:pPr>
        <w:pStyle w:val="ListParagraph"/>
        <w:numPr>
          <w:ilvl w:val="0"/>
          <w:numId w:val="9"/>
        </w:numPr>
        <w:rPr>
          <w:rFonts w:ascii="Arial" w:hAnsi="Arial" w:cs="Arial"/>
        </w:rPr>
      </w:pPr>
      <w:r>
        <w:rPr>
          <w:rFonts w:ascii="Arial" w:hAnsi="Arial" w:cs="Arial"/>
        </w:rPr>
        <w:t xml:space="preserve">5.1.4(h) </w:t>
      </w:r>
      <w:r w:rsidRPr="00F95E5F">
        <w:rPr>
          <w:rFonts w:ascii="Arial" w:hAnsi="Arial" w:cs="Arial"/>
          <w:i/>
        </w:rPr>
        <w:t>pV=NkT</w:t>
      </w:r>
    </w:p>
    <w:p w:rsidR="00866201" w:rsidRPr="00866201" w:rsidRDefault="00866201" w:rsidP="00866201">
      <w:pPr>
        <w:rPr>
          <w:rFonts w:ascii="Arial" w:hAnsi="Arial" w:cs="Arial"/>
          <w:b/>
        </w:rPr>
      </w:pPr>
      <w:r w:rsidRPr="00866201">
        <w:rPr>
          <w:rFonts w:ascii="Arial" w:hAnsi="Arial" w:cs="Arial"/>
          <w:b/>
        </w:rPr>
        <w:t>Physics B</w:t>
      </w:r>
    </w:p>
    <w:p w:rsidR="00866201" w:rsidRPr="00676B58" w:rsidRDefault="00866201" w:rsidP="00866201">
      <w:pPr>
        <w:pStyle w:val="ListParagraph"/>
        <w:numPr>
          <w:ilvl w:val="0"/>
          <w:numId w:val="10"/>
        </w:numPr>
        <w:rPr>
          <w:rFonts w:ascii="Arial" w:hAnsi="Arial" w:cs="Arial"/>
          <w:b/>
        </w:rPr>
      </w:pPr>
      <w:r>
        <w:rPr>
          <w:rFonts w:ascii="Arial" w:hAnsi="Arial" w:cs="Arial"/>
        </w:rPr>
        <w:t xml:space="preserve">5.2.1(a)(ii) </w:t>
      </w:r>
      <w:r w:rsidRPr="00676B58">
        <w:rPr>
          <w:rFonts w:ascii="Arial" w:hAnsi="Arial" w:cs="Arial"/>
        </w:rPr>
        <w:t>the behaviour of ideal gases</w:t>
      </w:r>
    </w:p>
    <w:p w:rsidR="00866201" w:rsidRPr="00676B58" w:rsidRDefault="00866201" w:rsidP="00866201">
      <w:pPr>
        <w:pStyle w:val="ListParagraph"/>
        <w:numPr>
          <w:ilvl w:val="0"/>
          <w:numId w:val="10"/>
        </w:numPr>
        <w:rPr>
          <w:rFonts w:ascii="Arial" w:hAnsi="Arial" w:cs="Arial"/>
          <w:b/>
        </w:rPr>
      </w:pPr>
      <w:r>
        <w:rPr>
          <w:rFonts w:ascii="Arial" w:hAnsi="Arial" w:cs="Arial"/>
        </w:rPr>
        <w:t xml:space="preserve">5.2.1(a)(iv) </w:t>
      </w:r>
      <w:r w:rsidRPr="00676B58">
        <w:rPr>
          <w:rFonts w:ascii="Arial" w:hAnsi="Arial" w:cs="Arial"/>
        </w:rPr>
        <w:t>the kinetic theory of ideal gases</w:t>
      </w:r>
    </w:p>
    <w:p w:rsidR="00866201" w:rsidRPr="00866201" w:rsidRDefault="00866201" w:rsidP="00866201">
      <w:pPr>
        <w:pStyle w:val="ListParagraph"/>
        <w:numPr>
          <w:ilvl w:val="0"/>
          <w:numId w:val="10"/>
        </w:numPr>
        <w:rPr>
          <w:rFonts w:ascii="Arial" w:hAnsi="Arial" w:cs="Arial"/>
          <w:b/>
        </w:rPr>
      </w:pPr>
      <w:r>
        <w:rPr>
          <w:rFonts w:ascii="Arial" w:hAnsi="Arial" w:cs="Arial"/>
        </w:rPr>
        <w:t xml:space="preserve">5.2.1(b)(ii) </w:t>
      </w:r>
      <w:r w:rsidRPr="00676B58">
        <w:rPr>
          <w:rFonts w:ascii="Arial" w:hAnsi="Arial" w:cs="Arial"/>
        </w:rPr>
        <w:t xml:space="preserve">relationships between </w:t>
      </w:r>
      <w:r w:rsidRPr="00676B58">
        <w:rPr>
          <w:rFonts w:ascii="Arial" w:hAnsi="Arial" w:cs="Arial"/>
          <w:i/>
          <w:iCs/>
        </w:rPr>
        <w:t xml:space="preserve">p, V, N </w:t>
      </w:r>
      <w:r w:rsidRPr="00676B58">
        <w:rPr>
          <w:rFonts w:ascii="Arial" w:hAnsi="Arial" w:cs="Arial"/>
        </w:rPr>
        <w:t xml:space="preserve">and </w:t>
      </w:r>
      <w:r w:rsidRPr="00676B58">
        <w:rPr>
          <w:rFonts w:ascii="Arial" w:hAnsi="Arial" w:cs="Arial"/>
          <w:i/>
          <w:iCs/>
        </w:rPr>
        <w:t xml:space="preserve">T </w:t>
      </w:r>
      <w:r w:rsidRPr="00676B58">
        <w:rPr>
          <w:rFonts w:ascii="Arial" w:hAnsi="Arial" w:cs="Arial"/>
        </w:rPr>
        <w:t>for an ideal gas</w:t>
      </w:r>
    </w:p>
    <w:p w:rsidR="00866201" w:rsidRPr="00676B58" w:rsidRDefault="00866201" w:rsidP="00866201">
      <w:pPr>
        <w:pStyle w:val="ListParagraph"/>
        <w:numPr>
          <w:ilvl w:val="0"/>
          <w:numId w:val="10"/>
        </w:numPr>
        <w:rPr>
          <w:rFonts w:ascii="Arial" w:hAnsi="Arial" w:cs="Arial"/>
          <w:b/>
        </w:rPr>
      </w:pPr>
      <w:r>
        <w:rPr>
          <w:rFonts w:ascii="Arial" w:hAnsi="Arial" w:cs="Arial"/>
        </w:rPr>
        <w:t xml:space="preserve">5.2.1(c)(ii) </w:t>
      </w:r>
      <w:r w:rsidRPr="00866201">
        <w:rPr>
          <w:rFonts w:ascii="Arial" w:hAnsi="Arial" w:cs="Arial"/>
          <w:i/>
        </w:rPr>
        <w:t>pV=NkT</w:t>
      </w:r>
    </w:p>
    <w:p w:rsidR="00866201" w:rsidRPr="00676B58" w:rsidRDefault="00866201" w:rsidP="00866201">
      <w:pPr>
        <w:pStyle w:val="ListParagraph"/>
        <w:numPr>
          <w:ilvl w:val="0"/>
          <w:numId w:val="10"/>
        </w:numPr>
        <w:rPr>
          <w:rFonts w:ascii="Arial" w:hAnsi="Arial" w:cs="Arial"/>
          <w:b/>
        </w:rPr>
      </w:pPr>
      <w:r>
        <w:rPr>
          <w:rFonts w:ascii="Arial" w:hAnsi="Arial" w:cs="Arial"/>
        </w:rPr>
        <w:t xml:space="preserve">5.2.1(d)(ii) </w:t>
      </w:r>
      <w:r w:rsidRPr="00676B58">
        <w:rPr>
          <w:rFonts w:ascii="Arial" w:hAnsi="Arial" w:cs="Arial"/>
        </w:rPr>
        <w:t>using appropriate apparatus to investigate the gas laws including determining absolute zero</w:t>
      </w:r>
    </w:p>
    <w:p w:rsidR="00866201" w:rsidRPr="00866201" w:rsidRDefault="00866201" w:rsidP="00866201">
      <w:pPr>
        <w:pStyle w:val="ListParagraph"/>
        <w:numPr>
          <w:ilvl w:val="0"/>
          <w:numId w:val="10"/>
        </w:numPr>
        <w:rPr>
          <w:rFonts w:ascii="Arial" w:hAnsi="Arial" w:cs="Arial"/>
          <w:b/>
        </w:rPr>
      </w:pPr>
      <w:r>
        <w:rPr>
          <w:rFonts w:ascii="Arial" w:hAnsi="Arial" w:cs="Arial"/>
        </w:rPr>
        <w:t xml:space="preserve">5.2.1(d)(iii) </w:t>
      </w:r>
      <w:r w:rsidRPr="00676B58">
        <w:rPr>
          <w:rFonts w:ascii="Arial" w:hAnsi="Arial" w:cs="Arial"/>
        </w:rPr>
        <w:t>using apparatus to investigate the relationship of volume with pressure, measured either by pressure gauge or differential pressure monitor and data logger</w:t>
      </w:r>
    </w:p>
    <w:p w:rsidR="007631B6" w:rsidRPr="00420118" w:rsidRDefault="007631B6" w:rsidP="007631B6">
      <w:pPr>
        <w:rPr>
          <w:rFonts w:ascii="Arial" w:hAnsi="Arial" w:cs="Arial"/>
          <w:b/>
        </w:rPr>
      </w:pPr>
      <w:r w:rsidRPr="00420118">
        <w:rPr>
          <w:rFonts w:ascii="Arial" w:hAnsi="Arial" w:cs="Arial"/>
          <w:b/>
        </w:rPr>
        <w:t>Practical Skills</w:t>
      </w:r>
    </w:p>
    <w:p w:rsidR="007631B6" w:rsidRDefault="007631B6" w:rsidP="007631B6">
      <w:pPr>
        <w:pStyle w:val="ListParagraph"/>
        <w:numPr>
          <w:ilvl w:val="0"/>
          <w:numId w:val="14"/>
        </w:numPr>
        <w:rPr>
          <w:rFonts w:ascii="Arial" w:hAnsi="Arial" w:cs="Arial"/>
        </w:rPr>
      </w:pPr>
      <w:r w:rsidRPr="00420118">
        <w:rPr>
          <w:rFonts w:ascii="Arial" w:hAnsi="Arial" w:cs="Arial"/>
        </w:rPr>
        <w:t>1.2.1</w:t>
      </w:r>
      <w:r>
        <w:rPr>
          <w:rFonts w:ascii="Arial" w:hAnsi="Arial" w:cs="Arial"/>
        </w:rPr>
        <w:t>(a) apply investigative approaches</w:t>
      </w:r>
    </w:p>
    <w:p w:rsidR="007631B6" w:rsidRDefault="007631B6" w:rsidP="007631B6">
      <w:pPr>
        <w:pStyle w:val="ListParagraph"/>
        <w:numPr>
          <w:ilvl w:val="0"/>
          <w:numId w:val="14"/>
        </w:numPr>
        <w:rPr>
          <w:rFonts w:ascii="Arial" w:hAnsi="Arial" w:cs="Arial"/>
        </w:rPr>
      </w:pPr>
      <w:r>
        <w:rPr>
          <w:rFonts w:ascii="Arial" w:hAnsi="Arial" w:cs="Arial"/>
        </w:rPr>
        <w:t>1.2.1(b) safely and correctly uses a range of practical equipment and materials</w:t>
      </w:r>
    </w:p>
    <w:p w:rsidR="007631B6" w:rsidRPr="00420118" w:rsidRDefault="007631B6" w:rsidP="007631B6">
      <w:pPr>
        <w:pStyle w:val="ListParagraph"/>
        <w:numPr>
          <w:ilvl w:val="0"/>
          <w:numId w:val="14"/>
        </w:numPr>
        <w:rPr>
          <w:rFonts w:ascii="Arial" w:hAnsi="Arial" w:cs="Arial"/>
        </w:rPr>
      </w:pPr>
      <w:r>
        <w:rPr>
          <w:rFonts w:ascii="Arial" w:hAnsi="Arial" w:cs="Arial"/>
        </w:rPr>
        <w:t>1.2.1(c) f</w:t>
      </w:r>
      <w:r w:rsidRPr="00420118">
        <w:rPr>
          <w:rFonts w:ascii="Arial" w:hAnsi="Arial" w:cs="Arial"/>
        </w:rPr>
        <w:t>ollows written procedures</w:t>
      </w:r>
    </w:p>
    <w:p w:rsidR="007631B6" w:rsidRDefault="007631B6" w:rsidP="007631B6">
      <w:pPr>
        <w:pStyle w:val="ListParagraph"/>
        <w:numPr>
          <w:ilvl w:val="0"/>
          <w:numId w:val="14"/>
        </w:numPr>
        <w:rPr>
          <w:rFonts w:ascii="Arial" w:hAnsi="Arial" w:cs="Arial"/>
        </w:rPr>
      </w:pPr>
      <w:r>
        <w:rPr>
          <w:rFonts w:ascii="Arial" w:hAnsi="Arial" w:cs="Arial"/>
        </w:rPr>
        <w:t>1.2.1(d) m</w:t>
      </w:r>
      <w:r w:rsidRPr="00420118">
        <w:rPr>
          <w:rFonts w:ascii="Arial" w:hAnsi="Arial" w:cs="Arial"/>
        </w:rPr>
        <w:t>akes and records observations</w:t>
      </w:r>
    </w:p>
    <w:p w:rsidR="007631B6" w:rsidRDefault="007631B6" w:rsidP="007631B6">
      <w:pPr>
        <w:pStyle w:val="ListParagraph"/>
        <w:numPr>
          <w:ilvl w:val="0"/>
          <w:numId w:val="14"/>
        </w:numPr>
        <w:rPr>
          <w:rFonts w:ascii="Arial" w:hAnsi="Arial" w:cs="Arial"/>
        </w:rPr>
      </w:pPr>
      <w:r>
        <w:rPr>
          <w:rFonts w:ascii="Arial" w:hAnsi="Arial" w:cs="Arial"/>
        </w:rPr>
        <w:t>1.2.1(e) k</w:t>
      </w:r>
      <w:r w:rsidRPr="0063309A">
        <w:rPr>
          <w:rFonts w:ascii="Arial" w:hAnsi="Arial" w:cs="Arial"/>
        </w:rPr>
        <w:t>eep appropriate records of experimental activities</w:t>
      </w:r>
    </w:p>
    <w:p w:rsidR="007631B6" w:rsidRDefault="007631B6" w:rsidP="007631B6">
      <w:pPr>
        <w:pStyle w:val="ListParagraph"/>
        <w:numPr>
          <w:ilvl w:val="0"/>
          <w:numId w:val="14"/>
        </w:numPr>
        <w:rPr>
          <w:rFonts w:ascii="Arial" w:hAnsi="Arial" w:cs="Arial"/>
        </w:rPr>
      </w:pPr>
      <w:r>
        <w:rPr>
          <w:rFonts w:ascii="Arial" w:hAnsi="Arial" w:cs="Arial"/>
        </w:rPr>
        <w:t>1.2.1(f) p</w:t>
      </w:r>
      <w:r w:rsidRPr="0063309A">
        <w:rPr>
          <w:rFonts w:ascii="Arial" w:hAnsi="Arial" w:cs="Arial"/>
        </w:rPr>
        <w:t>resent information and data in a scientific way</w:t>
      </w:r>
    </w:p>
    <w:p w:rsidR="007631B6" w:rsidRDefault="007631B6" w:rsidP="007631B6">
      <w:pPr>
        <w:pStyle w:val="ListParagraph"/>
        <w:numPr>
          <w:ilvl w:val="0"/>
          <w:numId w:val="14"/>
        </w:numPr>
        <w:rPr>
          <w:rFonts w:ascii="Arial" w:hAnsi="Arial" w:cs="Arial"/>
        </w:rPr>
      </w:pPr>
      <w:r>
        <w:rPr>
          <w:rFonts w:ascii="Arial" w:hAnsi="Arial" w:cs="Arial"/>
        </w:rPr>
        <w:lastRenderedPageBreak/>
        <w:t>1.2.1(g) use appropriate software</w:t>
      </w:r>
    </w:p>
    <w:p w:rsidR="007631B6" w:rsidRDefault="007631B6" w:rsidP="007631B6">
      <w:pPr>
        <w:pStyle w:val="ListParagraph"/>
        <w:numPr>
          <w:ilvl w:val="0"/>
          <w:numId w:val="14"/>
        </w:numPr>
        <w:rPr>
          <w:rFonts w:ascii="Arial" w:hAnsi="Arial" w:cs="Arial"/>
        </w:rPr>
      </w:pPr>
      <w:r w:rsidRPr="00676B58">
        <w:rPr>
          <w:rFonts w:ascii="Arial" w:hAnsi="Arial" w:cs="Arial"/>
        </w:rPr>
        <w:t xml:space="preserve">1.2.2(a) </w:t>
      </w:r>
      <w:r>
        <w:rPr>
          <w:rFonts w:ascii="Arial" w:hAnsi="Arial" w:cs="Arial"/>
        </w:rPr>
        <w:t>use</w:t>
      </w:r>
      <w:r w:rsidRPr="00676B58">
        <w:rPr>
          <w:rFonts w:ascii="Arial" w:hAnsi="Arial" w:cs="Arial"/>
        </w:rPr>
        <w:t xml:space="preserve"> appropriate analogue</w:t>
      </w:r>
      <w:r>
        <w:rPr>
          <w:rFonts w:ascii="Arial" w:hAnsi="Arial" w:cs="Arial"/>
        </w:rPr>
        <w:t xml:space="preserve"> apparatus to record length/distance, temperature, and volume</w:t>
      </w:r>
    </w:p>
    <w:p w:rsidR="007631B6" w:rsidRDefault="007631B6" w:rsidP="007631B6">
      <w:pPr>
        <w:pStyle w:val="ListParagraph"/>
        <w:numPr>
          <w:ilvl w:val="0"/>
          <w:numId w:val="14"/>
        </w:numPr>
        <w:rPr>
          <w:rFonts w:ascii="Arial" w:hAnsi="Arial" w:cs="Arial"/>
        </w:rPr>
      </w:pPr>
      <w:r>
        <w:rPr>
          <w:rFonts w:ascii="Arial" w:hAnsi="Arial" w:cs="Arial"/>
        </w:rPr>
        <w:t>1.2.2(b) use appropriate digital instruments including pressure</w:t>
      </w:r>
    </w:p>
    <w:p w:rsidR="007631B6" w:rsidRDefault="007631B6" w:rsidP="007631B6">
      <w:pPr>
        <w:pStyle w:val="ListParagraph"/>
        <w:numPr>
          <w:ilvl w:val="0"/>
          <w:numId w:val="14"/>
        </w:numPr>
        <w:rPr>
          <w:rFonts w:ascii="Arial" w:hAnsi="Arial" w:cs="Arial"/>
        </w:rPr>
      </w:pPr>
      <w:r>
        <w:rPr>
          <w:rFonts w:ascii="Arial" w:hAnsi="Arial" w:cs="Arial"/>
        </w:rPr>
        <w:t>1.2.2(c) use methods to increase accuracy of measurements such as set square</w:t>
      </w:r>
    </w:p>
    <w:p w:rsidR="007631B6" w:rsidRDefault="007631B6" w:rsidP="007631B6">
      <w:pPr>
        <w:pStyle w:val="ListParagraph"/>
        <w:numPr>
          <w:ilvl w:val="0"/>
          <w:numId w:val="14"/>
        </w:numPr>
        <w:rPr>
          <w:rFonts w:ascii="Arial" w:hAnsi="Arial" w:cs="Arial"/>
        </w:rPr>
      </w:pPr>
      <w:r>
        <w:rPr>
          <w:rFonts w:ascii="Arial" w:hAnsi="Arial" w:cs="Arial"/>
        </w:rPr>
        <w:t>1.2.2(e)  use of calipers for small distances or vernier scales</w:t>
      </w:r>
    </w:p>
    <w:p w:rsidR="00866201" w:rsidRDefault="00866201" w:rsidP="00866201">
      <w:pPr>
        <w:rPr>
          <w:rFonts w:ascii="Arial" w:hAnsi="Arial" w:cs="Arial"/>
          <w:b/>
        </w:rPr>
      </w:pPr>
      <w:r>
        <w:rPr>
          <w:rFonts w:ascii="Arial" w:hAnsi="Arial" w:cs="Arial"/>
          <w:b/>
        </w:rPr>
        <w:t>CPAC</w:t>
      </w:r>
    </w:p>
    <w:p w:rsidR="00866201" w:rsidRDefault="00866201" w:rsidP="00866201">
      <w:pPr>
        <w:pStyle w:val="ListParagraph"/>
        <w:numPr>
          <w:ilvl w:val="0"/>
          <w:numId w:val="11"/>
        </w:numPr>
        <w:rPr>
          <w:rFonts w:ascii="Arial" w:hAnsi="Arial" w:cs="Arial"/>
        </w:rPr>
      </w:pPr>
      <w:r>
        <w:rPr>
          <w:rFonts w:ascii="Arial" w:hAnsi="Arial" w:cs="Arial"/>
        </w:rPr>
        <w:t>(2) Applies investigative approaches when using instruments and equipment</w:t>
      </w:r>
    </w:p>
    <w:p w:rsidR="00866201" w:rsidRDefault="00866201" w:rsidP="00866201">
      <w:pPr>
        <w:pStyle w:val="ListParagraph"/>
        <w:numPr>
          <w:ilvl w:val="0"/>
          <w:numId w:val="11"/>
        </w:numPr>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866201" w:rsidRDefault="00866201" w:rsidP="00866201">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866201" w:rsidRPr="00866201" w:rsidRDefault="00866201" w:rsidP="00866201">
      <w:pPr>
        <w:rPr>
          <w:rFonts w:ascii="Arial" w:hAnsi="Arial" w:cs="Arial"/>
          <w:b/>
        </w:rPr>
      </w:pPr>
      <w:r w:rsidRPr="00866201">
        <w:rPr>
          <w:rFonts w:ascii="Arial" w:hAnsi="Arial" w:cs="Arial"/>
          <w:b/>
        </w:rPr>
        <w:t>Mathematical skills</w:t>
      </w:r>
    </w:p>
    <w:p w:rsidR="00866201" w:rsidRPr="00866201" w:rsidRDefault="00866201" w:rsidP="00866201">
      <w:pPr>
        <w:numPr>
          <w:ilvl w:val="0"/>
          <w:numId w:val="12"/>
        </w:numPr>
        <w:contextualSpacing/>
        <w:rPr>
          <w:rFonts w:ascii="Arial" w:hAnsi="Arial" w:cs="Arial"/>
        </w:rPr>
      </w:pPr>
      <w:r w:rsidRPr="00866201">
        <w:rPr>
          <w:rFonts w:ascii="Arial" w:hAnsi="Arial" w:cs="Arial"/>
        </w:rPr>
        <w:t>M0.1 Recognise and make use of appropriate units in calculations</w:t>
      </w:r>
    </w:p>
    <w:p w:rsidR="00866201" w:rsidRPr="00866201" w:rsidRDefault="00866201" w:rsidP="00866201">
      <w:pPr>
        <w:numPr>
          <w:ilvl w:val="0"/>
          <w:numId w:val="12"/>
        </w:numPr>
        <w:contextualSpacing/>
        <w:rPr>
          <w:rFonts w:ascii="Arial" w:hAnsi="Arial" w:cs="Arial"/>
        </w:rPr>
      </w:pPr>
      <w:r w:rsidRPr="00866201">
        <w:rPr>
          <w:rFonts w:ascii="Arial" w:hAnsi="Arial" w:cs="Arial"/>
        </w:rPr>
        <w:t>M0.2 Recognise and use expressions in standard form</w:t>
      </w:r>
    </w:p>
    <w:p w:rsidR="00866201" w:rsidRPr="00866201" w:rsidRDefault="00866201" w:rsidP="00866201">
      <w:pPr>
        <w:numPr>
          <w:ilvl w:val="0"/>
          <w:numId w:val="12"/>
        </w:numPr>
        <w:contextualSpacing/>
        <w:rPr>
          <w:rFonts w:ascii="Arial" w:hAnsi="Arial" w:cs="Arial"/>
        </w:rPr>
      </w:pPr>
      <w:r w:rsidRPr="00866201">
        <w:rPr>
          <w:rFonts w:ascii="Arial" w:hAnsi="Arial" w:cs="Arial"/>
        </w:rPr>
        <w:t>M0.3 Calculate percentage uncertainties</w:t>
      </w:r>
    </w:p>
    <w:p w:rsidR="00866201" w:rsidRDefault="00866201" w:rsidP="00866201">
      <w:pPr>
        <w:numPr>
          <w:ilvl w:val="0"/>
          <w:numId w:val="12"/>
        </w:numPr>
        <w:contextualSpacing/>
        <w:rPr>
          <w:rFonts w:ascii="Arial" w:hAnsi="Arial" w:cs="Arial"/>
        </w:rPr>
      </w:pPr>
      <w:r w:rsidRPr="00866201">
        <w:rPr>
          <w:rFonts w:ascii="Arial" w:hAnsi="Arial" w:cs="Arial"/>
        </w:rPr>
        <w:t>M1.1 Use an appropriate number of significant figures</w:t>
      </w:r>
    </w:p>
    <w:p w:rsidR="00866201" w:rsidRDefault="00866201" w:rsidP="00866201">
      <w:pPr>
        <w:numPr>
          <w:ilvl w:val="0"/>
          <w:numId w:val="12"/>
        </w:numPr>
        <w:contextualSpacing/>
        <w:rPr>
          <w:rFonts w:ascii="Arial" w:hAnsi="Arial" w:cs="Arial"/>
        </w:rPr>
      </w:pPr>
      <w:r>
        <w:rPr>
          <w:rFonts w:ascii="Arial" w:hAnsi="Arial" w:cs="Arial"/>
        </w:rPr>
        <w:t>M1.2 Find arithmetic means</w:t>
      </w:r>
    </w:p>
    <w:p w:rsidR="00866201" w:rsidRPr="00866201" w:rsidRDefault="00866201" w:rsidP="00866201">
      <w:pPr>
        <w:numPr>
          <w:ilvl w:val="0"/>
          <w:numId w:val="12"/>
        </w:numPr>
        <w:contextualSpacing/>
        <w:rPr>
          <w:rFonts w:ascii="Arial" w:hAnsi="Arial" w:cs="Arial"/>
        </w:rPr>
      </w:pPr>
      <w:r>
        <w:rPr>
          <w:rFonts w:ascii="Arial" w:hAnsi="Arial" w:cs="Arial"/>
        </w:rPr>
        <w:t>M1.4 Make order of magnitude calculations</w:t>
      </w:r>
    </w:p>
    <w:p w:rsidR="00866201" w:rsidRPr="00866201" w:rsidRDefault="00866201" w:rsidP="00866201">
      <w:pPr>
        <w:numPr>
          <w:ilvl w:val="0"/>
          <w:numId w:val="12"/>
        </w:numPr>
        <w:contextualSpacing/>
        <w:rPr>
          <w:rFonts w:ascii="Arial" w:hAnsi="Arial" w:cs="Arial"/>
        </w:rPr>
      </w:pPr>
      <w:r w:rsidRPr="00866201">
        <w:rPr>
          <w:rFonts w:ascii="Arial" w:hAnsi="Arial" w:cs="Arial"/>
        </w:rPr>
        <w:t>M1.5 Identify uncertainties when data are combined</w:t>
      </w:r>
    </w:p>
    <w:p w:rsidR="00866201" w:rsidRPr="00866201" w:rsidRDefault="00866201" w:rsidP="00866201">
      <w:pPr>
        <w:numPr>
          <w:ilvl w:val="0"/>
          <w:numId w:val="12"/>
        </w:numPr>
        <w:contextualSpacing/>
        <w:rPr>
          <w:rFonts w:ascii="Arial" w:hAnsi="Arial" w:cs="Arial"/>
        </w:rPr>
      </w:pPr>
      <w:r w:rsidRPr="00866201">
        <w:rPr>
          <w:rFonts w:ascii="Arial" w:hAnsi="Arial" w:cs="Arial"/>
        </w:rPr>
        <w:t>M2.3 Substitute numerical values into algebraic equations using appropriate units</w:t>
      </w:r>
    </w:p>
    <w:p w:rsidR="00866201" w:rsidRPr="00866201" w:rsidRDefault="00866201" w:rsidP="00866201">
      <w:pPr>
        <w:numPr>
          <w:ilvl w:val="0"/>
          <w:numId w:val="12"/>
        </w:numPr>
        <w:contextualSpacing/>
        <w:rPr>
          <w:rFonts w:ascii="Arial" w:hAnsi="Arial" w:cs="Arial"/>
        </w:rPr>
      </w:pPr>
      <w:r w:rsidRPr="00866201">
        <w:rPr>
          <w:rFonts w:ascii="Arial" w:hAnsi="Arial" w:cs="Arial"/>
        </w:rPr>
        <w:t>M3.1 Translate information between graphical, numerical and algebraic forms</w:t>
      </w:r>
    </w:p>
    <w:p w:rsidR="00866201" w:rsidRPr="00866201" w:rsidRDefault="00866201" w:rsidP="00866201">
      <w:pPr>
        <w:numPr>
          <w:ilvl w:val="0"/>
          <w:numId w:val="12"/>
        </w:numPr>
        <w:contextualSpacing/>
        <w:rPr>
          <w:rFonts w:ascii="Arial" w:hAnsi="Arial" w:cs="Arial"/>
        </w:rPr>
      </w:pPr>
      <w:r w:rsidRPr="00866201">
        <w:rPr>
          <w:rFonts w:ascii="Arial" w:hAnsi="Arial" w:cs="Arial"/>
        </w:rPr>
        <w:t>M3.2 Plot two variables from experimental or other data</w:t>
      </w:r>
    </w:p>
    <w:p w:rsidR="00866201" w:rsidRDefault="00866201" w:rsidP="00866201">
      <w:pPr>
        <w:numPr>
          <w:ilvl w:val="0"/>
          <w:numId w:val="12"/>
        </w:numPr>
        <w:contextualSpacing/>
        <w:rPr>
          <w:rFonts w:ascii="Arial" w:hAnsi="Arial" w:cs="Arial"/>
        </w:rPr>
      </w:pPr>
      <w:r w:rsidRPr="00866201">
        <w:rPr>
          <w:rFonts w:ascii="Arial" w:hAnsi="Arial" w:cs="Arial"/>
        </w:rPr>
        <w:t xml:space="preserve">M3.3 Understand that </w:t>
      </w:r>
      <w:r w:rsidRPr="00866201">
        <w:rPr>
          <w:rFonts w:ascii="Arial" w:hAnsi="Arial" w:cs="Arial"/>
          <w:i/>
        </w:rPr>
        <w:t>y</w:t>
      </w:r>
      <w:r w:rsidR="00995DB2">
        <w:rPr>
          <w:rFonts w:ascii="Arial" w:hAnsi="Arial" w:cs="Arial"/>
          <w:i/>
        </w:rPr>
        <w:t xml:space="preserve"> </w:t>
      </w:r>
      <w:r w:rsidRPr="00866201">
        <w:rPr>
          <w:rFonts w:ascii="Arial" w:hAnsi="Arial" w:cs="Arial"/>
          <w:i/>
        </w:rPr>
        <w:t>=</w:t>
      </w:r>
      <w:r w:rsidR="00995DB2">
        <w:rPr>
          <w:rFonts w:ascii="Arial" w:hAnsi="Arial" w:cs="Arial"/>
          <w:i/>
        </w:rPr>
        <w:t xml:space="preserve"> </w:t>
      </w:r>
      <w:r w:rsidRPr="00866201">
        <w:rPr>
          <w:rFonts w:ascii="Arial" w:hAnsi="Arial" w:cs="Arial"/>
          <w:i/>
        </w:rPr>
        <w:t>mx</w:t>
      </w:r>
      <w:r w:rsidR="00995DB2">
        <w:rPr>
          <w:rFonts w:ascii="Arial" w:hAnsi="Arial" w:cs="Arial"/>
          <w:i/>
        </w:rPr>
        <w:t xml:space="preserve"> </w:t>
      </w:r>
      <w:r w:rsidRPr="00866201">
        <w:rPr>
          <w:rFonts w:ascii="Arial" w:hAnsi="Arial" w:cs="Arial"/>
          <w:i/>
        </w:rPr>
        <w:t>+</w:t>
      </w:r>
      <w:r w:rsidR="00995DB2">
        <w:rPr>
          <w:rFonts w:ascii="Arial" w:hAnsi="Arial" w:cs="Arial"/>
          <w:i/>
        </w:rPr>
        <w:t xml:space="preserve"> </w:t>
      </w:r>
      <w:r w:rsidRPr="00866201">
        <w:rPr>
          <w:rFonts w:ascii="Arial" w:hAnsi="Arial" w:cs="Arial"/>
          <w:i/>
        </w:rPr>
        <w:t>c</w:t>
      </w:r>
      <w:r w:rsidRPr="00866201">
        <w:rPr>
          <w:rFonts w:ascii="Arial" w:hAnsi="Arial" w:cs="Arial"/>
        </w:rPr>
        <w:t xml:space="preserve"> represents a linear relationship</w:t>
      </w:r>
    </w:p>
    <w:p w:rsidR="00CD356D" w:rsidRPr="00866201" w:rsidRDefault="00CD356D" w:rsidP="00866201">
      <w:pPr>
        <w:numPr>
          <w:ilvl w:val="0"/>
          <w:numId w:val="12"/>
        </w:numPr>
        <w:contextualSpacing/>
        <w:rPr>
          <w:rFonts w:ascii="Arial" w:hAnsi="Arial" w:cs="Arial"/>
        </w:rPr>
      </w:pPr>
      <w:r>
        <w:rPr>
          <w:rFonts w:ascii="Arial" w:hAnsi="Arial" w:cs="Arial"/>
        </w:rPr>
        <w:t>M3.4 Determine the slope of a linear graph</w:t>
      </w:r>
    </w:p>
    <w:p w:rsidR="00866201" w:rsidRDefault="00866201" w:rsidP="00866201">
      <w:pPr>
        <w:numPr>
          <w:ilvl w:val="0"/>
          <w:numId w:val="12"/>
        </w:numPr>
        <w:contextualSpacing/>
        <w:rPr>
          <w:rFonts w:ascii="Arial" w:hAnsi="Arial" w:cs="Arial"/>
        </w:rPr>
      </w:pPr>
      <w:r w:rsidRPr="00866201">
        <w:rPr>
          <w:rFonts w:ascii="Arial" w:hAnsi="Arial" w:cs="Arial"/>
        </w:rPr>
        <w:t xml:space="preserve">M3.12 Sketch relationships such as </w:t>
      </w:r>
      <w:r w:rsidR="00CD356D" w:rsidRPr="003B7EDF">
        <w:rPr>
          <w:rFonts w:ascii="Arial" w:hAnsi="Arial" w:cs="Arial"/>
          <w:i/>
        </w:rPr>
        <w:t>y</w:t>
      </w:r>
      <w:r w:rsidR="00CD356D">
        <w:rPr>
          <w:rFonts w:ascii="Arial" w:hAnsi="Arial" w:cs="Arial"/>
        </w:rPr>
        <w:t xml:space="preserve"> = </w:t>
      </w:r>
      <w:r w:rsidR="00CD356D" w:rsidRPr="003B7EDF">
        <w:rPr>
          <w:rFonts w:ascii="Arial" w:hAnsi="Arial" w:cs="Arial"/>
          <w:i/>
        </w:rPr>
        <w:t>kx</w:t>
      </w:r>
      <w:r w:rsidR="00CD356D">
        <w:rPr>
          <w:rFonts w:ascii="Arial" w:hAnsi="Arial" w:cs="Arial"/>
        </w:rPr>
        <w:t xml:space="preserve"> and </w:t>
      </w:r>
      <w:r w:rsidRPr="003B7EDF">
        <w:rPr>
          <w:rFonts w:ascii="Arial" w:hAnsi="Arial" w:cs="Arial"/>
          <w:i/>
        </w:rPr>
        <w:t>y</w:t>
      </w:r>
      <w:r w:rsidR="00995DB2" w:rsidRPr="003B7EDF">
        <w:rPr>
          <w:rFonts w:ascii="Arial" w:hAnsi="Arial" w:cs="Arial"/>
          <w:i/>
        </w:rPr>
        <w:t xml:space="preserve"> </w:t>
      </w:r>
      <w:r w:rsidRPr="00866201">
        <w:rPr>
          <w:rFonts w:ascii="Arial" w:hAnsi="Arial" w:cs="Arial"/>
        </w:rPr>
        <w:t>=</w:t>
      </w:r>
      <w:r w:rsidR="00995DB2">
        <w:rPr>
          <w:rFonts w:ascii="Arial" w:hAnsi="Arial" w:cs="Arial"/>
        </w:rPr>
        <w:t xml:space="preserve"> </w:t>
      </w:r>
      <w:r w:rsidRPr="003B7EDF">
        <w:rPr>
          <w:rFonts w:ascii="Arial" w:hAnsi="Arial" w:cs="Arial"/>
          <w:i/>
        </w:rPr>
        <w:t>k</w:t>
      </w:r>
      <w:r w:rsidR="00995DB2" w:rsidRPr="003B7EDF">
        <w:rPr>
          <w:rFonts w:ascii="Arial" w:hAnsi="Arial" w:cs="Arial"/>
          <w:vertAlign w:val="superscript"/>
        </w:rPr>
        <w:t xml:space="preserve"> </w:t>
      </w:r>
      <w:r w:rsidRPr="00995DB2">
        <w:rPr>
          <w:rFonts w:ascii="Arial" w:hAnsi="Arial" w:cs="Arial"/>
        </w:rPr>
        <w:t>/</w:t>
      </w:r>
      <w:r w:rsidR="00995DB2" w:rsidRPr="003B7EDF">
        <w:rPr>
          <w:rFonts w:ascii="Arial" w:hAnsi="Arial" w:cs="Arial"/>
          <w:vertAlign w:val="superscript"/>
        </w:rPr>
        <w:t xml:space="preserve"> </w:t>
      </w:r>
      <w:r w:rsidRPr="003B7EDF">
        <w:rPr>
          <w:rFonts w:ascii="Arial" w:hAnsi="Arial" w:cs="Arial"/>
          <w:i/>
        </w:rPr>
        <w:t>x</w:t>
      </w:r>
      <w:r w:rsidRPr="00866201">
        <w:rPr>
          <w:rFonts w:ascii="Arial" w:hAnsi="Arial" w:cs="Arial"/>
        </w:rPr>
        <w:t xml:space="preserve"> such as the relationship between pressure and volume for an ideal gas.</w:t>
      </w:r>
    </w:p>
    <w:p w:rsidR="00D36148" w:rsidRPr="00866201" w:rsidRDefault="00D36148" w:rsidP="00D36148">
      <w:pPr>
        <w:ind w:left="720"/>
        <w:contextualSpacing/>
        <w:rPr>
          <w:rFonts w:ascii="Arial" w:hAnsi="Arial" w:cs="Arial"/>
        </w:rPr>
      </w:pPr>
    </w:p>
    <w:p w:rsidR="00FC4C89" w:rsidRPr="003A7FF2" w:rsidRDefault="00FC4C89" w:rsidP="00FC4C89">
      <w:pPr>
        <w:rPr>
          <w:rFonts w:ascii="Arial" w:hAnsi="Arial" w:cs="Arial"/>
          <w:b/>
        </w:rPr>
      </w:pPr>
      <w:r w:rsidRPr="003A7FF2">
        <w:rPr>
          <w:rFonts w:ascii="Arial" w:hAnsi="Arial" w:cs="Arial"/>
          <w:b/>
        </w:rPr>
        <w:t>Equipment</w:t>
      </w:r>
    </w:p>
    <w:p w:rsidR="00310389" w:rsidRDefault="00055592" w:rsidP="00FC4C89">
      <w:pPr>
        <w:numPr>
          <w:ilvl w:val="0"/>
          <w:numId w:val="1"/>
        </w:numPr>
        <w:contextualSpacing/>
        <w:rPr>
          <w:rFonts w:ascii="Arial" w:hAnsi="Arial" w:cs="Arial"/>
        </w:rPr>
      </w:pPr>
      <w:r>
        <w:rPr>
          <w:rFonts w:ascii="Arial" w:hAnsi="Arial" w:cs="Arial"/>
        </w:rPr>
        <w:t>B</w:t>
      </w:r>
      <w:r w:rsidR="00612F1C">
        <w:rPr>
          <w:rFonts w:ascii="Arial" w:hAnsi="Arial" w:cs="Arial"/>
        </w:rPr>
        <w:t>icycle tube</w:t>
      </w:r>
      <w:r>
        <w:rPr>
          <w:rFonts w:ascii="Arial" w:hAnsi="Arial" w:cs="Arial"/>
        </w:rPr>
        <w:t xml:space="preserve"> (for a small wheel diameter)</w:t>
      </w:r>
    </w:p>
    <w:p w:rsidR="00875532" w:rsidRDefault="00612F1C" w:rsidP="00FC4C89">
      <w:pPr>
        <w:numPr>
          <w:ilvl w:val="0"/>
          <w:numId w:val="1"/>
        </w:numPr>
        <w:contextualSpacing/>
        <w:rPr>
          <w:rFonts w:ascii="Arial" w:hAnsi="Arial" w:cs="Arial"/>
        </w:rPr>
      </w:pPr>
      <w:r>
        <w:rPr>
          <w:rFonts w:ascii="Arial" w:hAnsi="Arial" w:cs="Arial"/>
        </w:rPr>
        <w:t>Bicycle pump</w:t>
      </w:r>
    </w:p>
    <w:p w:rsidR="00FC4C89" w:rsidRDefault="00612F1C" w:rsidP="00875532">
      <w:pPr>
        <w:numPr>
          <w:ilvl w:val="0"/>
          <w:numId w:val="1"/>
        </w:numPr>
        <w:contextualSpacing/>
        <w:rPr>
          <w:rFonts w:ascii="Arial" w:hAnsi="Arial" w:cs="Arial"/>
        </w:rPr>
      </w:pPr>
      <w:r>
        <w:rPr>
          <w:rFonts w:ascii="Arial" w:hAnsi="Arial" w:cs="Arial"/>
        </w:rPr>
        <w:t>Pressure gauge</w:t>
      </w:r>
    </w:p>
    <w:p w:rsidR="00E965A3" w:rsidRDefault="00E965A3" w:rsidP="00875532">
      <w:pPr>
        <w:numPr>
          <w:ilvl w:val="0"/>
          <w:numId w:val="1"/>
        </w:numPr>
        <w:contextualSpacing/>
        <w:rPr>
          <w:rFonts w:ascii="Arial" w:hAnsi="Arial" w:cs="Arial"/>
        </w:rPr>
      </w:pPr>
      <w:r>
        <w:rPr>
          <w:rFonts w:ascii="Arial" w:hAnsi="Arial" w:cs="Arial"/>
        </w:rPr>
        <w:t>Metre rule</w:t>
      </w:r>
    </w:p>
    <w:p w:rsidR="00E965A3" w:rsidRDefault="00E965A3" w:rsidP="00875532">
      <w:pPr>
        <w:numPr>
          <w:ilvl w:val="0"/>
          <w:numId w:val="1"/>
        </w:numPr>
        <w:contextualSpacing/>
        <w:rPr>
          <w:rFonts w:ascii="Arial" w:hAnsi="Arial" w:cs="Arial"/>
        </w:rPr>
      </w:pPr>
      <w:r>
        <w:rPr>
          <w:rFonts w:ascii="Arial" w:hAnsi="Arial" w:cs="Arial"/>
        </w:rPr>
        <w:t>Vernier caliper</w:t>
      </w:r>
      <w:r w:rsidR="00C468E1">
        <w:rPr>
          <w:rFonts w:ascii="Arial" w:hAnsi="Arial" w:cs="Arial"/>
        </w:rPr>
        <w:t>s</w:t>
      </w:r>
    </w:p>
    <w:p w:rsidR="00D36148" w:rsidRDefault="00716E43" w:rsidP="00D36148">
      <w:pPr>
        <w:numPr>
          <w:ilvl w:val="0"/>
          <w:numId w:val="1"/>
        </w:numPr>
        <w:contextualSpacing/>
        <w:rPr>
          <w:rFonts w:ascii="Arial" w:hAnsi="Arial" w:cs="Arial"/>
        </w:rPr>
      </w:pPr>
      <w:r w:rsidRPr="00D36148">
        <w:rPr>
          <w:rFonts w:ascii="Arial" w:hAnsi="Arial" w:cs="Arial"/>
        </w:rPr>
        <w:t>Thermometer</w:t>
      </w:r>
    </w:p>
    <w:p w:rsidR="00D36148" w:rsidRPr="00D36148" w:rsidRDefault="00D36148" w:rsidP="00D36148">
      <w:pPr>
        <w:numPr>
          <w:ilvl w:val="0"/>
          <w:numId w:val="1"/>
        </w:numPr>
        <w:contextualSpacing/>
        <w:rPr>
          <w:rFonts w:ascii="Arial" w:hAnsi="Arial" w:cs="Arial"/>
        </w:rPr>
      </w:pPr>
      <w:r w:rsidRPr="00D36148">
        <w:rPr>
          <w:rFonts w:ascii="Arial" w:hAnsi="Arial" w:cs="Arial"/>
        </w:rPr>
        <w:t>safety goggles to EN166F, the F denoting designed for impact</w:t>
      </w:r>
    </w:p>
    <w:p w:rsidR="00D36148" w:rsidRDefault="00D36148" w:rsidP="00D36148">
      <w:pPr>
        <w:ind w:left="720"/>
        <w:contextualSpacing/>
        <w:rPr>
          <w:rFonts w:ascii="Arial" w:hAnsi="Arial" w:cs="Arial"/>
        </w:rPr>
      </w:pPr>
    </w:p>
    <w:p w:rsidR="00716E43" w:rsidRDefault="00716E43" w:rsidP="00716E43">
      <w:pPr>
        <w:rPr>
          <w:rFonts w:ascii="Arial" w:hAnsi="Arial" w:cs="Arial"/>
          <w:b/>
        </w:rPr>
      </w:pPr>
      <w:r w:rsidRPr="003A7FF2">
        <w:rPr>
          <w:rFonts w:ascii="Arial" w:hAnsi="Arial" w:cs="Arial"/>
          <w:b/>
        </w:rPr>
        <w:t>Health and Safety</w:t>
      </w:r>
    </w:p>
    <w:p w:rsidR="00716E43" w:rsidRDefault="00716E43" w:rsidP="00716E43">
      <w:pPr>
        <w:pStyle w:val="ListParagraph"/>
        <w:numPr>
          <w:ilvl w:val="0"/>
          <w:numId w:val="7"/>
        </w:numPr>
        <w:rPr>
          <w:rFonts w:ascii="Arial" w:hAnsi="Arial" w:cs="Arial"/>
        </w:rPr>
      </w:pPr>
      <w:r>
        <w:rPr>
          <w:rFonts w:ascii="Arial" w:hAnsi="Arial" w:cs="Arial"/>
        </w:rPr>
        <w:t xml:space="preserve">The tube should not be inflated beyond its rated pressure </w:t>
      </w:r>
      <w:r w:rsidR="00D36148">
        <w:rPr>
          <w:rFonts w:ascii="Arial" w:hAnsi="Arial" w:cs="Arial"/>
        </w:rPr>
        <w:t>or a predetermined safe working pressure.</w:t>
      </w:r>
    </w:p>
    <w:p w:rsidR="00D36148" w:rsidRDefault="00D36148" w:rsidP="00D36148">
      <w:pPr>
        <w:pStyle w:val="ListParagraph"/>
        <w:numPr>
          <w:ilvl w:val="0"/>
          <w:numId w:val="7"/>
        </w:numPr>
        <w:rPr>
          <w:rFonts w:ascii="Arial" w:hAnsi="Arial" w:cs="Arial"/>
        </w:rPr>
      </w:pPr>
      <w:r w:rsidRPr="00D36148">
        <w:rPr>
          <w:rFonts w:ascii="Arial" w:hAnsi="Arial" w:cs="Arial"/>
        </w:rPr>
        <w:t>Safety goggles or spectacles (as provided by the centre) must be</w:t>
      </w:r>
      <w:r>
        <w:rPr>
          <w:rFonts w:ascii="Arial" w:hAnsi="Arial" w:cs="Arial"/>
        </w:rPr>
        <w:t xml:space="preserve"> worn at all times</w:t>
      </w:r>
      <w:r w:rsidRPr="00D36148">
        <w:rPr>
          <w:rFonts w:ascii="Arial" w:hAnsi="Arial" w:cs="Arial"/>
        </w:rPr>
        <w:t>.</w:t>
      </w:r>
    </w:p>
    <w:p w:rsidR="00716E43" w:rsidRDefault="00716E43" w:rsidP="00716E43">
      <w:pPr>
        <w:contextualSpacing/>
        <w:rPr>
          <w:rFonts w:ascii="Arial" w:hAnsi="Arial" w:cs="Arial"/>
        </w:rPr>
      </w:pPr>
    </w:p>
    <w:p w:rsidR="00716E43" w:rsidRDefault="0067427B" w:rsidP="00716E43">
      <w:pPr>
        <w:rPr>
          <w:rFonts w:ascii="Arial" w:hAnsi="Arial" w:cs="Arial"/>
          <w:b/>
        </w:rPr>
      </w:pPr>
      <w:r w:rsidRPr="0067427B">
        <w:rPr>
          <w:rFonts w:ascii="Arial" w:hAnsi="Arial" w:cs="Arial"/>
          <w:b/>
        </w:rPr>
        <w:t>Notes</w:t>
      </w:r>
    </w:p>
    <w:p w:rsidR="0067427B" w:rsidRPr="00F53175" w:rsidRDefault="0067427B" w:rsidP="003B7EDF">
      <w:pPr>
        <w:pStyle w:val="ListParagraph"/>
        <w:numPr>
          <w:ilvl w:val="0"/>
          <w:numId w:val="7"/>
        </w:numPr>
        <w:spacing w:after="120"/>
        <w:contextualSpacing w:val="0"/>
        <w:rPr>
          <w:rFonts w:ascii="Arial" w:hAnsi="Arial" w:cs="Arial"/>
          <w:b/>
        </w:rPr>
      </w:pPr>
      <w:r>
        <w:rPr>
          <w:rFonts w:ascii="Arial" w:hAnsi="Arial" w:cs="Arial"/>
        </w:rPr>
        <w:t>The electronic pressure gauges we have found from Halfords or Amazon do not register below 3.0</w:t>
      </w:r>
      <w:r w:rsidRPr="003B7EDF">
        <w:rPr>
          <w:rFonts w:ascii="Arial" w:hAnsi="Arial" w:cs="Arial"/>
          <w:vertAlign w:val="superscript"/>
        </w:rPr>
        <w:t xml:space="preserve"> </w:t>
      </w:r>
      <w:r>
        <w:rPr>
          <w:rFonts w:ascii="Arial" w:hAnsi="Arial" w:cs="Arial"/>
        </w:rPr>
        <w:t>psi. They then give readings to the nearest 0.5</w:t>
      </w:r>
      <w:r w:rsidRPr="003B7EDF">
        <w:rPr>
          <w:rFonts w:ascii="Arial" w:hAnsi="Arial" w:cs="Arial"/>
          <w:vertAlign w:val="superscript"/>
        </w:rPr>
        <w:t xml:space="preserve"> </w:t>
      </w:r>
      <w:r>
        <w:rPr>
          <w:rFonts w:ascii="Arial" w:hAnsi="Arial" w:cs="Arial"/>
        </w:rPr>
        <w:t>psi, giving a large uncertainty to the process of verification.</w:t>
      </w:r>
    </w:p>
    <w:p w:rsidR="00F53175" w:rsidRPr="00F53175" w:rsidRDefault="00F53175" w:rsidP="003B7EDF">
      <w:pPr>
        <w:pStyle w:val="ListParagraph"/>
        <w:numPr>
          <w:ilvl w:val="0"/>
          <w:numId w:val="7"/>
        </w:numPr>
        <w:spacing w:after="120"/>
        <w:contextualSpacing w:val="0"/>
        <w:rPr>
          <w:rFonts w:ascii="Arial" w:hAnsi="Arial" w:cs="Arial"/>
        </w:rPr>
      </w:pPr>
      <w:r w:rsidRPr="00F53175">
        <w:rPr>
          <w:rFonts w:ascii="Arial" w:hAnsi="Arial" w:cs="Arial"/>
        </w:rPr>
        <w:t>We would normally carry out experiments with a fixed volume of gas and then work with two variables, pressure and volume or pressure and temperature or temperature and volume. In this experiment we are introducing a third variable, N, the number of particles within the enclosed volume. The best we can do to get an idea of the number is to count the number of pumps used to inflate the tube.</w:t>
      </w:r>
    </w:p>
    <w:p w:rsidR="00F53175" w:rsidRPr="00F53175" w:rsidRDefault="00F53175" w:rsidP="003B7EDF">
      <w:pPr>
        <w:pStyle w:val="ListParagraph"/>
        <w:numPr>
          <w:ilvl w:val="0"/>
          <w:numId w:val="7"/>
        </w:numPr>
        <w:spacing w:after="120"/>
        <w:contextualSpacing w:val="0"/>
        <w:rPr>
          <w:rFonts w:ascii="Arial" w:hAnsi="Arial" w:cs="Arial"/>
        </w:rPr>
      </w:pPr>
      <w:r w:rsidRPr="00F53175">
        <w:rPr>
          <w:rFonts w:ascii="Arial" w:hAnsi="Arial" w:cs="Arial"/>
        </w:rPr>
        <w:t>Students can calculate volume based on the diameter of the tube, measured with a meter rule, and the cross sectional area, based on measurement of the diameter of the tube itself with a Vernier caliper.</w:t>
      </w:r>
    </w:p>
    <w:p w:rsidR="00F53175" w:rsidRPr="00F53175" w:rsidRDefault="00F53175" w:rsidP="003B7EDF">
      <w:pPr>
        <w:pStyle w:val="ListParagraph"/>
        <w:numPr>
          <w:ilvl w:val="0"/>
          <w:numId w:val="7"/>
        </w:numPr>
        <w:spacing w:after="120"/>
        <w:contextualSpacing w:val="0"/>
        <w:rPr>
          <w:rFonts w:ascii="Arial" w:hAnsi="Arial" w:cs="Arial"/>
        </w:rPr>
      </w:pPr>
      <w:r w:rsidRPr="00F53175">
        <w:rPr>
          <w:rFonts w:ascii="Arial" w:hAnsi="Arial" w:cs="Arial"/>
        </w:rPr>
        <w:t xml:space="preserve">The basic formula is </w:t>
      </w:r>
      <w:r>
        <w:rPr>
          <w:rFonts w:ascii="Arial" w:hAnsi="Arial" w:cs="Arial"/>
          <w:i/>
        </w:rPr>
        <w:t>p</w:t>
      </w:r>
      <w:r w:rsidRPr="00F53175">
        <w:rPr>
          <w:rFonts w:ascii="Arial" w:hAnsi="Arial" w:cs="Arial"/>
          <w:i/>
        </w:rPr>
        <w:t>V</w:t>
      </w:r>
      <w:r w:rsidRPr="00F53175">
        <w:rPr>
          <w:rFonts w:ascii="Arial" w:hAnsi="Arial" w:cs="Arial"/>
        </w:rPr>
        <w:t xml:space="preserve"> = </w:t>
      </w:r>
      <w:r w:rsidRPr="00F53175">
        <w:rPr>
          <w:rFonts w:ascii="Arial" w:hAnsi="Arial" w:cs="Arial"/>
          <w:i/>
        </w:rPr>
        <w:t>N</w:t>
      </w:r>
      <w:r w:rsidR="009A0CB2" w:rsidRPr="003B7EDF">
        <w:rPr>
          <w:rFonts w:ascii="Arial" w:hAnsi="Arial" w:cs="Arial"/>
          <w:i/>
          <w:vertAlign w:val="superscript"/>
        </w:rPr>
        <w:t xml:space="preserve"> </w:t>
      </w:r>
      <w:r w:rsidRPr="00F53175">
        <w:rPr>
          <w:rFonts w:ascii="Arial" w:hAnsi="Arial" w:cs="Arial"/>
          <w:i/>
        </w:rPr>
        <w:t>(kT)</w:t>
      </w:r>
    </w:p>
    <w:p w:rsidR="00F53175" w:rsidRPr="00F53175" w:rsidRDefault="00F53175" w:rsidP="003B7EDF">
      <w:pPr>
        <w:pStyle w:val="ListParagraph"/>
        <w:spacing w:after="120"/>
        <w:contextualSpacing w:val="0"/>
        <w:rPr>
          <w:rFonts w:ascii="Arial" w:hAnsi="Arial" w:cs="Arial"/>
        </w:rPr>
      </w:pPr>
      <w:r w:rsidRPr="00F53175">
        <w:rPr>
          <w:rFonts w:ascii="Arial" w:hAnsi="Arial" w:cs="Arial"/>
          <w:i/>
        </w:rPr>
        <w:t>k</w:t>
      </w:r>
      <w:r w:rsidRPr="00F53175">
        <w:rPr>
          <w:rFonts w:ascii="Arial" w:hAnsi="Arial" w:cs="Arial"/>
        </w:rPr>
        <w:t xml:space="preserve"> is the Boltzmann constant and </w:t>
      </w:r>
      <w:r w:rsidR="009A0CB2">
        <w:rPr>
          <w:rFonts w:ascii="Arial" w:hAnsi="Arial" w:cs="Arial"/>
        </w:rPr>
        <w:t xml:space="preserve">temperature </w:t>
      </w:r>
      <w:r w:rsidRPr="00F53175">
        <w:rPr>
          <w:rFonts w:ascii="Arial" w:hAnsi="Arial" w:cs="Arial"/>
          <w:i/>
        </w:rPr>
        <w:t>T</w:t>
      </w:r>
      <w:r w:rsidRPr="00F53175">
        <w:rPr>
          <w:rFonts w:ascii="Arial" w:hAnsi="Arial" w:cs="Arial"/>
        </w:rPr>
        <w:t xml:space="preserve"> is theoretically staying constant.</w:t>
      </w:r>
    </w:p>
    <w:p w:rsidR="00F53175" w:rsidRPr="00F53175" w:rsidRDefault="00F53175" w:rsidP="003B7EDF">
      <w:pPr>
        <w:pStyle w:val="ListParagraph"/>
        <w:spacing w:after="120"/>
        <w:contextualSpacing w:val="0"/>
        <w:rPr>
          <w:rFonts w:ascii="Arial" w:hAnsi="Arial" w:cs="Arial"/>
        </w:rPr>
      </w:pPr>
      <w:r w:rsidRPr="00F53175">
        <w:rPr>
          <w:rFonts w:ascii="Arial" w:hAnsi="Arial" w:cs="Arial"/>
        </w:rPr>
        <w:t xml:space="preserve">Thus </w:t>
      </w:r>
      <w:r>
        <w:rPr>
          <w:rFonts w:ascii="Arial" w:hAnsi="Arial" w:cs="Arial"/>
          <w:i/>
        </w:rPr>
        <w:t>p</w:t>
      </w:r>
      <w:r w:rsidRPr="00F53175">
        <w:rPr>
          <w:rFonts w:ascii="Arial" w:hAnsi="Arial" w:cs="Arial"/>
          <w:i/>
        </w:rPr>
        <w:t>V</w:t>
      </w:r>
      <w:r w:rsidRPr="00F53175">
        <w:rPr>
          <w:rFonts w:ascii="Arial" w:hAnsi="Arial" w:cs="Arial"/>
        </w:rPr>
        <w:t xml:space="preserve"> should be proportional to </w:t>
      </w:r>
      <w:r w:rsidRPr="00F53175">
        <w:rPr>
          <w:rFonts w:ascii="Arial" w:hAnsi="Arial" w:cs="Arial"/>
          <w:i/>
        </w:rPr>
        <w:t>N</w:t>
      </w:r>
      <w:r w:rsidRPr="00F53175">
        <w:rPr>
          <w:rFonts w:ascii="Arial" w:hAnsi="Arial" w:cs="Arial"/>
        </w:rPr>
        <w:t xml:space="preserve"> with </w:t>
      </w:r>
      <w:r w:rsidRPr="00F53175">
        <w:rPr>
          <w:rFonts w:ascii="Arial" w:hAnsi="Arial" w:cs="Arial"/>
          <w:i/>
        </w:rPr>
        <w:t>kT</w:t>
      </w:r>
      <w:r w:rsidRPr="00F53175">
        <w:rPr>
          <w:rFonts w:ascii="Arial" w:hAnsi="Arial" w:cs="Arial"/>
        </w:rPr>
        <w:t xml:space="preserve"> being constant and equal to the gradient.</w:t>
      </w:r>
    </w:p>
    <w:p w:rsidR="00F53175" w:rsidRDefault="00F53175" w:rsidP="003B7EDF">
      <w:pPr>
        <w:pStyle w:val="ListParagraph"/>
        <w:numPr>
          <w:ilvl w:val="0"/>
          <w:numId w:val="7"/>
        </w:numPr>
        <w:spacing w:after="120"/>
        <w:contextualSpacing w:val="0"/>
        <w:rPr>
          <w:rFonts w:ascii="Arial" w:hAnsi="Arial" w:cs="Arial"/>
        </w:rPr>
      </w:pPr>
      <w:r w:rsidRPr="00F53175">
        <w:rPr>
          <w:rFonts w:ascii="Arial" w:hAnsi="Arial" w:cs="Arial"/>
        </w:rPr>
        <w:t>The point of this simple experiment is to see if it gives a straight line.</w:t>
      </w:r>
    </w:p>
    <w:p w:rsidR="00784188" w:rsidRPr="00784188" w:rsidRDefault="00F53175" w:rsidP="003B7EDF">
      <w:pPr>
        <w:pStyle w:val="ListParagraph"/>
        <w:numPr>
          <w:ilvl w:val="0"/>
          <w:numId w:val="7"/>
        </w:numPr>
        <w:spacing w:after="120"/>
        <w:contextualSpacing w:val="0"/>
        <w:rPr>
          <w:rFonts w:ascii="Arial" w:hAnsi="Arial" w:cs="Arial"/>
        </w:rPr>
      </w:pPr>
      <w:r w:rsidRPr="00F53175">
        <w:rPr>
          <w:rFonts w:ascii="Arial" w:hAnsi="Arial" w:cs="Arial"/>
        </w:rPr>
        <w:t>Question: should the number of pumps include those to get the tube to its starting position?</w:t>
      </w:r>
      <w:r>
        <w:rPr>
          <w:rFonts w:ascii="Arial" w:hAnsi="Arial" w:cs="Arial"/>
        </w:rPr>
        <w:t xml:space="preserve"> </w:t>
      </w:r>
      <w:r w:rsidRPr="00F53175">
        <w:rPr>
          <w:rFonts w:ascii="Arial" w:hAnsi="Arial" w:cs="Arial"/>
          <w:i/>
        </w:rPr>
        <w:t>Yes, as those particles are inside the tube.</w:t>
      </w:r>
    </w:p>
    <w:p w:rsidR="00F53175" w:rsidRDefault="00F53175" w:rsidP="003B7EDF">
      <w:pPr>
        <w:pStyle w:val="ListParagraph"/>
        <w:numPr>
          <w:ilvl w:val="0"/>
          <w:numId w:val="7"/>
        </w:numPr>
        <w:spacing w:after="120"/>
        <w:contextualSpacing w:val="0"/>
        <w:rPr>
          <w:rFonts w:ascii="Arial" w:hAnsi="Arial" w:cs="Arial"/>
          <w:i/>
        </w:rPr>
      </w:pPr>
      <w:r w:rsidRPr="00F53175">
        <w:rPr>
          <w:rFonts w:ascii="Arial" w:hAnsi="Arial" w:cs="Arial"/>
        </w:rPr>
        <w:t xml:space="preserve">If the line is not straight what could be the influence? </w:t>
      </w:r>
      <w:r w:rsidRPr="00F53175">
        <w:rPr>
          <w:rFonts w:ascii="Arial" w:hAnsi="Arial" w:cs="Arial"/>
          <w:i/>
        </w:rPr>
        <w:t>The pump gets hot as the tube is inflated, increasing temperature will have some effect. However since the proportion is in degrees absolute, then an extra 10 degrees C gives a 303/293 increase in absolute temperature (about 3%)and 20 degrees C gives 313/293 (about 7%).</w:t>
      </w:r>
    </w:p>
    <w:p w:rsidR="00F53175" w:rsidRPr="00F53175" w:rsidRDefault="00F53175" w:rsidP="003B7EDF">
      <w:pPr>
        <w:pStyle w:val="ListParagraph"/>
        <w:numPr>
          <w:ilvl w:val="0"/>
          <w:numId w:val="7"/>
        </w:numPr>
        <w:spacing w:after="120"/>
        <w:contextualSpacing w:val="0"/>
        <w:rPr>
          <w:rFonts w:ascii="Arial" w:hAnsi="Arial" w:cs="Arial"/>
        </w:rPr>
      </w:pPr>
      <w:r w:rsidRPr="00F53175">
        <w:rPr>
          <w:rFonts w:ascii="Arial" w:hAnsi="Arial" w:cs="Arial"/>
        </w:rPr>
        <w:t>Quantities and units may bother students:</w:t>
      </w:r>
      <w:r>
        <w:rPr>
          <w:rFonts w:ascii="Arial" w:hAnsi="Arial" w:cs="Arial"/>
        </w:rPr>
        <w:t xml:space="preserve"> </w:t>
      </w:r>
      <w:r w:rsidR="00055592">
        <w:rPr>
          <w:rFonts w:ascii="Arial" w:hAnsi="Arial" w:cs="Arial"/>
        </w:rPr>
        <w:t>pressure in psi, v</w:t>
      </w:r>
      <w:r w:rsidRPr="00F53175">
        <w:rPr>
          <w:rFonts w:ascii="Arial" w:hAnsi="Arial" w:cs="Arial"/>
        </w:rPr>
        <w:t>olume in m</w:t>
      </w:r>
      <w:r w:rsidRPr="009A0CB2">
        <w:rPr>
          <w:rFonts w:ascii="Arial" w:hAnsi="Arial" w:cs="Arial"/>
          <w:vertAlign w:val="superscript"/>
        </w:rPr>
        <w:t>3</w:t>
      </w:r>
      <w:r w:rsidRPr="00F53175">
        <w:rPr>
          <w:rFonts w:ascii="Arial" w:hAnsi="Arial" w:cs="Arial"/>
        </w:rPr>
        <w:t xml:space="preserve">, </w:t>
      </w:r>
      <w:r w:rsidRPr="00F53175">
        <w:rPr>
          <w:rFonts w:ascii="Arial" w:hAnsi="Arial" w:cs="Arial"/>
          <w:i/>
        </w:rPr>
        <w:t>N</w:t>
      </w:r>
      <w:r w:rsidRPr="00F53175">
        <w:rPr>
          <w:rFonts w:ascii="Arial" w:hAnsi="Arial" w:cs="Arial"/>
        </w:rPr>
        <w:t xml:space="preserve"> in “pumps”. Physics is independent of units, so the ratio should be supported whatever the units.</w:t>
      </w:r>
      <w:r w:rsidR="009A0CB2">
        <w:rPr>
          <w:rFonts w:ascii="Arial" w:hAnsi="Arial" w:cs="Arial"/>
        </w:rPr>
        <w:t xml:space="preserve"> </w:t>
      </w:r>
      <w:r w:rsidRPr="00F53175">
        <w:rPr>
          <w:rFonts w:ascii="Arial" w:hAnsi="Arial" w:cs="Arial"/>
        </w:rPr>
        <w:t>SI units woul</w:t>
      </w:r>
      <w:r>
        <w:rPr>
          <w:rFonts w:ascii="Arial" w:hAnsi="Arial" w:cs="Arial"/>
        </w:rPr>
        <w:t xml:space="preserve">d be necessary for direct calculation of values, but the mixed units will give appropriate answers for ratios. </w:t>
      </w:r>
    </w:p>
    <w:p w:rsidR="00F53175" w:rsidRPr="00784188" w:rsidRDefault="00F53175" w:rsidP="00784188">
      <w:pPr>
        <w:pStyle w:val="ListParagraph"/>
        <w:numPr>
          <w:ilvl w:val="0"/>
          <w:numId w:val="7"/>
        </w:numPr>
        <w:rPr>
          <w:rFonts w:ascii="Arial" w:hAnsi="Arial" w:cs="Arial"/>
        </w:rPr>
      </w:pPr>
      <w:r w:rsidRPr="00784188">
        <w:rPr>
          <w:rFonts w:ascii="Arial" w:hAnsi="Arial" w:cs="Arial"/>
        </w:rPr>
        <w:t xml:space="preserve">Students could be challenged to use their results to determine a number for </w:t>
      </w:r>
      <w:r w:rsidRPr="003B7EDF">
        <w:rPr>
          <w:rFonts w:ascii="Arial" w:hAnsi="Arial" w:cs="Arial"/>
          <w:i/>
        </w:rPr>
        <w:t>N</w:t>
      </w:r>
      <w:r w:rsidRPr="00784188">
        <w:rPr>
          <w:rFonts w:ascii="Arial" w:hAnsi="Arial" w:cs="Arial"/>
        </w:rPr>
        <w:t xml:space="preserve"> per pump. </w:t>
      </w:r>
    </w:p>
    <w:p w:rsidR="00716E43" w:rsidRPr="00716E43" w:rsidRDefault="00716E43" w:rsidP="00716E43">
      <w:pPr>
        <w:rPr>
          <w:rFonts w:ascii="Arial" w:hAnsi="Arial" w:cs="Arial"/>
          <w:b/>
        </w:rPr>
      </w:pPr>
      <w:r w:rsidRPr="00716E43">
        <w:rPr>
          <w:rFonts w:ascii="Arial" w:hAnsi="Arial" w:cs="Arial"/>
          <w:b/>
        </w:rPr>
        <w:t>Recording</w:t>
      </w:r>
    </w:p>
    <w:p w:rsidR="00F53175" w:rsidRPr="00F53175" w:rsidRDefault="00F53175" w:rsidP="003B7EDF">
      <w:pPr>
        <w:numPr>
          <w:ilvl w:val="0"/>
          <w:numId w:val="13"/>
        </w:numPr>
        <w:spacing w:after="120"/>
        <w:rPr>
          <w:rFonts w:ascii="Arial" w:hAnsi="Arial" w:cs="Arial"/>
        </w:rPr>
      </w:pPr>
      <w:r w:rsidRPr="00F53175">
        <w:rPr>
          <w:rFonts w:ascii="Arial" w:hAnsi="Arial" w:cs="Arial"/>
        </w:rPr>
        <w:t>Learners should not need to re-draft their work but rather keep all their notes as a continuing record of practical activity.</w:t>
      </w:r>
    </w:p>
    <w:p w:rsidR="00F53175" w:rsidRDefault="00F53175" w:rsidP="003B7EDF">
      <w:pPr>
        <w:numPr>
          <w:ilvl w:val="0"/>
          <w:numId w:val="13"/>
        </w:numPr>
        <w:spacing w:after="120"/>
        <w:rPr>
          <w:rFonts w:ascii="Arial" w:hAnsi="Arial" w:cs="Arial"/>
        </w:rPr>
      </w:pPr>
      <w:r w:rsidRPr="00F53175">
        <w:rPr>
          <w:rFonts w:ascii="Arial" w:hAnsi="Arial" w:cs="Arial"/>
        </w:rPr>
        <w:t>Learners s</w:t>
      </w:r>
      <w:r>
        <w:rPr>
          <w:rFonts w:ascii="Arial" w:hAnsi="Arial" w:cs="Arial"/>
        </w:rPr>
        <w:t>hould have evidence of the data</w:t>
      </w:r>
      <w:r w:rsidRPr="00716E43">
        <w:rPr>
          <w:rFonts w:ascii="Arial" w:hAnsi="Arial" w:cs="Arial"/>
        </w:rPr>
        <w:t xml:space="preserve"> coll</w:t>
      </w:r>
      <w:r>
        <w:rPr>
          <w:rFonts w:ascii="Arial" w:hAnsi="Arial" w:cs="Arial"/>
        </w:rPr>
        <w:t>ected from their group and the subsequent calculation and analysis necessary to verify the equation</w:t>
      </w:r>
      <w:r w:rsidRPr="00716E43">
        <w:rPr>
          <w:rFonts w:ascii="Arial" w:hAnsi="Arial" w:cs="Arial"/>
        </w:rPr>
        <w:t>.</w:t>
      </w:r>
      <w:r w:rsidRPr="00F53175">
        <w:rPr>
          <w:rFonts w:ascii="Arial" w:hAnsi="Arial" w:cs="Arial"/>
        </w:rPr>
        <w:t xml:space="preserve"> All work should be clearly dated.</w:t>
      </w:r>
    </w:p>
    <w:p w:rsidR="00F53175" w:rsidRPr="00F53175" w:rsidRDefault="00F53175" w:rsidP="003B7EDF">
      <w:pPr>
        <w:spacing w:after="120"/>
        <w:ind w:left="720"/>
        <w:rPr>
          <w:rFonts w:ascii="Arial" w:hAnsi="Arial" w:cs="Arial"/>
        </w:rPr>
      </w:pPr>
    </w:p>
    <w:p w:rsidR="00665DE1" w:rsidRDefault="00F53175" w:rsidP="003B7EDF">
      <w:pPr>
        <w:spacing w:after="120"/>
        <w:ind w:left="720"/>
        <w:rPr>
          <w:rFonts w:ascii="Arial" w:hAnsi="Arial" w:cs="Arial"/>
        </w:rPr>
      </w:pPr>
      <w:r w:rsidRPr="00F53175">
        <w:rPr>
          <w:rFonts w:ascii="Arial" w:hAnsi="Arial" w:cs="Arial"/>
          <w:iCs/>
        </w:rPr>
        <w:lastRenderedPageBreak/>
        <w:t xml:space="preserve">In addition, in preparation for the assessment of practical work </w:t>
      </w:r>
      <w:r>
        <w:rPr>
          <w:rFonts w:ascii="Arial" w:hAnsi="Arial" w:cs="Arial"/>
          <w:iCs/>
        </w:rPr>
        <w:t>in the written examinations, they</w:t>
      </w:r>
      <w:r w:rsidRPr="00F53175">
        <w:rPr>
          <w:rFonts w:ascii="Arial" w:hAnsi="Arial" w:cs="Arial"/>
          <w:iCs/>
        </w:rPr>
        <w:t xml:space="preserve"> should have evaluated the data collected</w:t>
      </w:r>
      <w:r>
        <w:rPr>
          <w:rFonts w:ascii="Arial" w:hAnsi="Arial" w:cs="Arial"/>
          <w:iCs/>
        </w:rPr>
        <w:t xml:space="preserve"> to support their</w:t>
      </w:r>
      <w:r w:rsidRPr="00F53175">
        <w:rPr>
          <w:rFonts w:ascii="Arial" w:hAnsi="Arial" w:cs="Arial"/>
          <w:iCs/>
        </w:rPr>
        <w:t xml:space="preserve"> hypothesis and should be able to comment on discrepancies and other factors affecting the outcome.</w:t>
      </w:r>
    </w:p>
    <w:p w:rsidR="009F0351" w:rsidRPr="009F0351" w:rsidRDefault="009F0351" w:rsidP="00612F1C">
      <w:pPr>
        <w:pStyle w:val="ListParagraph"/>
        <w:rPr>
          <w:rFonts w:ascii="Arial" w:hAnsi="Arial" w:cs="Arial"/>
        </w:rPr>
      </w:pPr>
    </w:p>
    <w:sectPr w:rsidR="009F0351" w:rsidRPr="009F0351" w:rsidSect="006D56D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CB2" w:rsidRDefault="007E4CB2" w:rsidP="00FC4C89">
      <w:pPr>
        <w:spacing w:after="0" w:line="240" w:lineRule="auto"/>
      </w:pPr>
      <w:r>
        <w:separator/>
      </w:r>
    </w:p>
  </w:endnote>
  <w:endnote w:type="continuationSeparator" w:id="0">
    <w:p w:rsidR="007E4CB2" w:rsidRDefault="007E4CB2" w:rsidP="00FC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755" w:rsidRPr="009F1EE1" w:rsidRDefault="00F66755" w:rsidP="00F66755">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F66755" w:rsidRPr="009F1EE1" w:rsidRDefault="00F66755" w:rsidP="00F66755">
    <w:pPr>
      <w:tabs>
        <w:tab w:val="center" w:pos="4513"/>
        <w:tab w:val="right" w:pos="10206"/>
      </w:tabs>
      <w:spacing w:after="0" w:line="240" w:lineRule="auto"/>
      <w:rPr>
        <w:rFonts w:ascii="Arial" w:eastAsia="Times New Roman" w:hAnsi="Arial" w:cs="Arial"/>
        <w:i/>
        <w:sz w:val="18"/>
        <w:szCs w:val="18"/>
        <w:lang w:eastAsia="en-GB"/>
      </w:rPr>
    </w:pPr>
  </w:p>
  <w:p w:rsidR="00BA3CE1" w:rsidRPr="00BA3CE1" w:rsidRDefault="00F66755" w:rsidP="00BA3CE1">
    <w:pPr>
      <w:tabs>
        <w:tab w:val="center" w:pos="4513"/>
        <w:tab w:val="right" w:pos="10206"/>
      </w:tabs>
      <w:spacing w:after="0" w:line="240" w:lineRule="auto"/>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EE747E">
      <w:rPr>
        <w:rFonts w:ascii="Arial" w:eastAsia="Times New Roman" w:hAnsi="Arial" w:cs="Arial"/>
        <w:noProof/>
        <w:sz w:val="18"/>
        <w:szCs w:val="18"/>
        <w:lang w:eastAsia="en-GB"/>
      </w:rPr>
      <w:t>4</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p w:rsidR="00F90279" w:rsidRPr="00BA3CE1" w:rsidRDefault="00F90279" w:rsidP="00BA3C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CB2" w:rsidRDefault="007E4CB2" w:rsidP="00FC4C89">
      <w:pPr>
        <w:spacing w:after="0" w:line="240" w:lineRule="auto"/>
      </w:pPr>
      <w:r>
        <w:separator/>
      </w:r>
    </w:p>
  </w:footnote>
  <w:footnote w:type="continuationSeparator" w:id="0">
    <w:p w:rsidR="007E4CB2" w:rsidRDefault="007E4CB2" w:rsidP="00FC4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279" w:rsidRPr="00251D9D" w:rsidRDefault="00F90279" w:rsidP="00FC4C89">
    <w:pPr>
      <w:pStyle w:val="Header"/>
      <w:jc w:val="right"/>
      <w:rPr>
        <w:rFonts w:ascii="Arial" w:hAnsi="Arial" w:cs="Arial"/>
      </w:rPr>
    </w:pPr>
    <w:r>
      <w:rPr>
        <w:noProof/>
        <w:lang w:eastAsia="en-GB"/>
      </w:rPr>
      <w:drawing>
        <wp:anchor distT="0" distB="0" distL="114300" distR="114300" simplePos="0" relativeHeight="251657216" behindDoc="1" locked="0" layoutInCell="1" allowOverlap="1" wp14:anchorId="07DBFA5E" wp14:editId="1D20AD76">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00716E43">
      <w:t xml:space="preserve">Practical Endorsement </w:t>
    </w:r>
    <w:r w:rsidRPr="00251D9D">
      <w:rPr>
        <w:rFonts w:ascii="Arial" w:hAnsi="Arial" w:cs="Arial"/>
      </w:rPr>
      <w:t>GCE Physics</w:t>
    </w:r>
    <w:r w:rsidR="00716E43">
      <w:rPr>
        <w:rFonts w:ascii="Arial" w:hAnsi="Arial" w:cs="Arial"/>
      </w:rPr>
      <w:t xml:space="preserve"> </w:t>
    </w:r>
  </w:p>
  <w:p w:rsidR="00F90279" w:rsidRPr="00251D9D" w:rsidRDefault="00716E43" w:rsidP="00FC4C89">
    <w:pPr>
      <w:pStyle w:val="Header"/>
      <w:jc w:val="right"/>
      <w:rPr>
        <w:rFonts w:ascii="Arial" w:hAnsi="Arial" w:cs="Arial"/>
      </w:rPr>
    </w:pPr>
    <w:r>
      <w:rPr>
        <w:rFonts w:ascii="Arial" w:hAnsi="Arial" w:cs="Arial"/>
      </w:rPr>
      <w:t>PAG8: Investigating gases</w:t>
    </w:r>
  </w:p>
  <w:p w:rsidR="00F90279" w:rsidRDefault="00716E43" w:rsidP="00FC4C89">
    <w:pPr>
      <w:pStyle w:val="Header"/>
      <w:jc w:val="right"/>
      <w:rPr>
        <w:rFonts w:ascii="Arial" w:hAnsi="Arial" w:cs="Arial"/>
        <w:i/>
      </w:rPr>
    </w:pPr>
    <w:r>
      <w:rPr>
        <w:rFonts w:ascii="Arial" w:hAnsi="Arial" w:cs="Arial"/>
      </w:rPr>
      <w:t xml:space="preserve">8.4 Verifying </w:t>
    </w:r>
    <w:r w:rsidR="00A6016D">
      <w:rPr>
        <w:rFonts w:ascii="Arial" w:hAnsi="Arial" w:cs="Arial"/>
        <w:i/>
      </w:rPr>
      <w:t>p</w:t>
    </w:r>
    <w:r w:rsidRPr="00716E43">
      <w:rPr>
        <w:rFonts w:ascii="Arial" w:hAnsi="Arial" w:cs="Arial"/>
        <w:i/>
      </w:rPr>
      <w:t>V = NkT</w:t>
    </w:r>
  </w:p>
  <w:p w:rsidR="00F90279" w:rsidRPr="00251D9D" w:rsidRDefault="00F95E5F" w:rsidP="00506A7E">
    <w:pPr>
      <w:pStyle w:val="Header"/>
      <w:jc w:val="right"/>
      <w:rPr>
        <w:rFonts w:ascii="Arial" w:hAnsi="Arial" w:cs="Arial"/>
      </w:rPr>
    </w:pPr>
    <w:r>
      <w:rPr>
        <w:rFonts w:ascii="Arial" w:hAnsi="Arial" w:cs="Arial"/>
        <w:b/>
      </w:rPr>
      <w:t>TEACHER/TECHNICIAN</w:t>
    </w:r>
  </w:p>
  <w:p w:rsidR="00F90279" w:rsidRDefault="00F902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15C6E"/>
    <w:multiLevelType w:val="hybridMultilevel"/>
    <w:tmpl w:val="AA7C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C7655C"/>
    <w:multiLevelType w:val="hybridMultilevel"/>
    <w:tmpl w:val="F506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8251064"/>
    <w:multiLevelType w:val="hybridMultilevel"/>
    <w:tmpl w:val="EF2C0A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3747828"/>
    <w:multiLevelType w:val="hybridMultilevel"/>
    <w:tmpl w:val="C6E00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A521DA5"/>
    <w:multiLevelType w:val="hybridMultilevel"/>
    <w:tmpl w:val="DA0A4F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8"/>
  </w:num>
  <w:num w:numId="4">
    <w:abstractNumId w:val="9"/>
  </w:num>
  <w:num w:numId="5">
    <w:abstractNumId w:val="4"/>
  </w:num>
  <w:num w:numId="6">
    <w:abstractNumId w:val="11"/>
  </w:num>
  <w:num w:numId="7">
    <w:abstractNumId w:val="0"/>
  </w:num>
  <w:num w:numId="8">
    <w:abstractNumId w:val="5"/>
  </w:num>
  <w:num w:numId="9">
    <w:abstractNumId w:val="3"/>
  </w:num>
  <w:num w:numId="10">
    <w:abstractNumId w:val="10"/>
  </w:num>
  <w:num w:numId="11">
    <w:abstractNumId w:val="6"/>
  </w:num>
  <w:num w:numId="12">
    <w:abstractNumId w:val="12"/>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05D55"/>
    <w:rsid w:val="00045F94"/>
    <w:rsid w:val="00055592"/>
    <w:rsid w:val="000C5CEC"/>
    <w:rsid w:val="00125361"/>
    <w:rsid w:val="00162072"/>
    <w:rsid w:val="001634CB"/>
    <w:rsid w:val="00195A10"/>
    <w:rsid w:val="00222136"/>
    <w:rsid w:val="00251D9D"/>
    <w:rsid w:val="002530FD"/>
    <w:rsid w:val="0026212A"/>
    <w:rsid w:val="00302649"/>
    <w:rsid w:val="00310389"/>
    <w:rsid w:val="00314629"/>
    <w:rsid w:val="00345804"/>
    <w:rsid w:val="00356594"/>
    <w:rsid w:val="00386476"/>
    <w:rsid w:val="003A7FF2"/>
    <w:rsid w:val="003B041D"/>
    <w:rsid w:val="003B2794"/>
    <w:rsid w:val="003B7EDF"/>
    <w:rsid w:val="003E77A9"/>
    <w:rsid w:val="00456467"/>
    <w:rsid w:val="00477ACA"/>
    <w:rsid w:val="0049682C"/>
    <w:rsid w:val="004C0B83"/>
    <w:rsid w:val="004D2C07"/>
    <w:rsid w:val="005031EC"/>
    <w:rsid w:val="00506A7E"/>
    <w:rsid w:val="00512DB9"/>
    <w:rsid w:val="00514B3E"/>
    <w:rsid w:val="00552DD5"/>
    <w:rsid w:val="0056513B"/>
    <w:rsid w:val="00612F1C"/>
    <w:rsid w:val="00653587"/>
    <w:rsid w:val="00663EF0"/>
    <w:rsid w:val="00665DE1"/>
    <w:rsid w:val="0066723F"/>
    <w:rsid w:val="0067427B"/>
    <w:rsid w:val="006803DD"/>
    <w:rsid w:val="00684F5C"/>
    <w:rsid w:val="006878C1"/>
    <w:rsid w:val="006D56D8"/>
    <w:rsid w:val="006D77E1"/>
    <w:rsid w:val="00716E43"/>
    <w:rsid w:val="007631B6"/>
    <w:rsid w:val="007661A6"/>
    <w:rsid w:val="00784188"/>
    <w:rsid w:val="007923A8"/>
    <w:rsid w:val="00795C0D"/>
    <w:rsid w:val="007A3165"/>
    <w:rsid w:val="007D28D5"/>
    <w:rsid w:val="007E0042"/>
    <w:rsid w:val="007E4CB2"/>
    <w:rsid w:val="007F058E"/>
    <w:rsid w:val="00816301"/>
    <w:rsid w:val="00866201"/>
    <w:rsid w:val="00875532"/>
    <w:rsid w:val="008A64A4"/>
    <w:rsid w:val="008C050C"/>
    <w:rsid w:val="008C4F1E"/>
    <w:rsid w:val="00913DD6"/>
    <w:rsid w:val="00921979"/>
    <w:rsid w:val="00921DBE"/>
    <w:rsid w:val="00926C57"/>
    <w:rsid w:val="00995DB2"/>
    <w:rsid w:val="009966F1"/>
    <w:rsid w:val="009A0CB2"/>
    <w:rsid w:val="009A62B5"/>
    <w:rsid w:val="009F0351"/>
    <w:rsid w:val="00A01AF2"/>
    <w:rsid w:val="00A10B52"/>
    <w:rsid w:val="00A122FD"/>
    <w:rsid w:val="00A212E2"/>
    <w:rsid w:val="00A22FB7"/>
    <w:rsid w:val="00A331AA"/>
    <w:rsid w:val="00A6016D"/>
    <w:rsid w:val="00A91468"/>
    <w:rsid w:val="00B81C92"/>
    <w:rsid w:val="00B84A3E"/>
    <w:rsid w:val="00BA3CE1"/>
    <w:rsid w:val="00BB3A80"/>
    <w:rsid w:val="00BD535D"/>
    <w:rsid w:val="00BD5C77"/>
    <w:rsid w:val="00BE5034"/>
    <w:rsid w:val="00C4566D"/>
    <w:rsid w:val="00C45C8B"/>
    <w:rsid w:val="00C468E1"/>
    <w:rsid w:val="00C92A7B"/>
    <w:rsid w:val="00CA23C3"/>
    <w:rsid w:val="00CB46DB"/>
    <w:rsid w:val="00CD356D"/>
    <w:rsid w:val="00CE0CFF"/>
    <w:rsid w:val="00CF7381"/>
    <w:rsid w:val="00D36148"/>
    <w:rsid w:val="00D60250"/>
    <w:rsid w:val="00D66141"/>
    <w:rsid w:val="00D800DD"/>
    <w:rsid w:val="00D903FA"/>
    <w:rsid w:val="00D96566"/>
    <w:rsid w:val="00E145AD"/>
    <w:rsid w:val="00E965A3"/>
    <w:rsid w:val="00E97F28"/>
    <w:rsid w:val="00EA7055"/>
    <w:rsid w:val="00EC5FC2"/>
    <w:rsid w:val="00EE747E"/>
    <w:rsid w:val="00F53175"/>
    <w:rsid w:val="00F60001"/>
    <w:rsid w:val="00F66755"/>
    <w:rsid w:val="00F70DA6"/>
    <w:rsid w:val="00F90279"/>
    <w:rsid w:val="00F90BE2"/>
    <w:rsid w:val="00F95E5F"/>
    <w:rsid w:val="00F973A3"/>
    <w:rsid w:val="00FC4C89"/>
    <w:rsid w:val="00FE4495"/>
    <w:rsid w:val="00FE76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 w:type="character" w:styleId="CommentReference">
    <w:name w:val="annotation reference"/>
    <w:basedOn w:val="DefaultParagraphFont"/>
    <w:uiPriority w:val="99"/>
    <w:semiHidden/>
    <w:unhideWhenUsed/>
    <w:rsid w:val="008A64A4"/>
    <w:rPr>
      <w:sz w:val="16"/>
      <w:szCs w:val="16"/>
    </w:rPr>
  </w:style>
  <w:style w:type="paragraph" w:styleId="CommentText">
    <w:name w:val="annotation text"/>
    <w:basedOn w:val="Normal"/>
    <w:link w:val="CommentTextChar"/>
    <w:uiPriority w:val="99"/>
    <w:semiHidden/>
    <w:unhideWhenUsed/>
    <w:rsid w:val="008A64A4"/>
    <w:pPr>
      <w:spacing w:line="240" w:lineRule="auto"/>
    </w:pPr>
    <w:rPr>
      <w:sz w:val="20"/>
      <w:szCs w:val="20"/>
    </w:rPr>
  </w:style>
  <w:style w:type="character" w:customStyle="1" w:styleId="CommentTextChar">
    <w:name w:val="Comment Text Char"/>
    <w:basedOn w:val="DefaultParagraphFont"/>
    <w:link w:val="CommentText"/>
    <w:uiPriority w:val="99"/>
    <w:semiHidden/>
    <w:rsid w:val="008A64A4"/>
    <w:rPr>
      <w:sz w:val="20"/>
      <w:szCs w:val="20"/>
    </w:rPr>
  </w:style>
  <w:style w:type="paragraph" w:styleId="CommentSubject">
    <w:name w:val="annotation subject"/>
    <w:basedOn w:val="CommentText"/>
    <w:next w:val="CommentText"/>
    <w:link w:val="CommentSubjectChar"/>
    <w:uiPriority w:val="99"/>
    <w:semiHidden/>
    <w:unhideWhenUsed/>
    <w:rsid w:val="008A64A4"/>
    <w:rPr>
      <w:b/>
      <w:bCs/>
    </w:rPr>
  </w:style>
  <w:style w:type="character" w:customStyle="1" w:styleId="CommentSubjectChar">
    <w:name w:val="Comment Subject Char"/>
    <w:basedOn w:val="CommentTextChar"/>
    <w:link w:val="CommentSubject"/>
    <w:uiPriority w:val="99"/>
    <w:semiHidden/>
    <w:rsid w:val="008A64A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6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BalloonText">
    <w:name w:val="Balloon Text"/>
    <w:basedOn w:val="Normal"/>
    <w:link w:val="BalloonTextChar"/>
    <w:uiPriority w:val="99"/>
    <w:semiHidden/>
    <w:unhideWhenUsed/>
    <w:rsid w:val="00BD5C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C77"/>
    <w:rPr>
      <w:rFonts w:ascii="Tahoma" w:hAnsi="Tahoma" w:cs="Tahoma"/>
      <w:sz w:val="16"/>
      <w:szCs w:val="16"/>
    </w:rPr>
  </w:style>
  <w:style w:type="paragraph" w:styleId="Header">
    <w:name w:val="header"/>
    <w:basedOn w:val="Normal"/>
    <w:link w:val="HeaderChar"/>
    <w:uiPriority w:val="99"/>
    <w:unhideWhenUsed/>
    <w:rsid w:val="00FC4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C89"/>
  </w:style>
  <w:style w:type="paragraph" w:styleId="Footer">
    <w:name w:val="footer"/>
    <w:basedOn w:val="Normal"/>
    <w:link w:val="FooterChar"/>
    <w:uiPriority w:val="99"/>
    <w:unhideWhenUsed/>
    <w:rsid w:val="00FC4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C89"/>
  </w:style>
  <w:style w:type="paragraph" w:styleId="ListParagraph">
    <w:name w:val="List Paragraph"/>
    <w:basedOn w:val="Normal"/>
    <w:uiPriority w:val="34"/>
    <w:qFormat/>
    <w:rsid w:val="00FC4C89"/>
    <w:pPr>
      <w:ind w:left="720"/>
      <w:contextualSpacing/>
    </w:pPr>
  </w:style>
  <w:style w:type="character" w:styleId="FollowedHyperlink">
    <w:name w:val="FollowedHyperlink"/>
    <w:basedOn w:val="DefaultParagraphFont"/>
    <w:uiPriority w:val="99"/>
    <w:semiHidden/>
    <w:unhideWhenUsed/>
    <w:rsid w:val="00E97F28"/>
    <w:rPr>
      <w:color w:val="800080" w:themeColor="followedHyperlink"/>
      <w:u w:val="single"/>
    </w:rPr>
  </w:style>
  <w:style w:type="character" w:styleId="CommentReference">
    <w:name w:val="annotation reference"/>
    <w:basedOn w:val="DefaultParagraphFont"/>
    <w:uiPriority w:val="99"/>
    <w:semiHidden/>
    <w:unhideWhenUsed/>
    <w:rsid w:val="008A64A4"/>
    <w:rPr>
      <w:sz w:val="16"/>
      <w:szCs w:val="16"/>
    </w:rPr>
  </w:style>
  <w:style w:type="paragraph" w:styleId="CommentText">
    <w:name w:val="annotation text"/>
    <w:basedOn w:val="Normal"/>
    <w:link w:val="CommentTextChar"/>
    <w:uiPriority w:val="99"/>
    <w:semiHidden/>
    <w:unhideWhenUsed/>
    <w:rsid w:val="008A64A4"/>
    <w:pPr>
      <w:spacing w:line="240" w:lineRule="auto"/>
    </w:pPr>
    <w:rPr>
      <w:sz w:val="20"/>
      <w:szCs w:val="20"/>
    </w:rPr>
  </w:style>
  <w:style w:type="character" w:customStyle="1" w:styleId="CommentTextChar">
    <w:name w:val="Comment Text Char"/>
    <w:basedOn w:val="DefaultParagraphFont"/>
    <w:link w:val="CommentText"/>
    <w:uiPriority w:val="99"/>
    <w:semiHidden/>
    <w:rsid w:val="008A64A4"/>
    <w:rPr>
      <w:sz w:val="20"/>
      <w:szCs w:val="20"/>
    </w:rPr>
  </w:style>
  <w:style w:type="paragraph" w:styleId="CommentSubject">
    <w:name w:val="annotation subject"/>
    <w:basedOn w:val="CommentText"/>
    <w:next w:val="CommentText"/>
    <w:link w:val="CommentSubjectChar"/>
    <w:uiPriority w:val="99"/>
    <w:semiHidden/>
    <w:unhideWhenUsed/>
    <w:rsid w:val="008A64A4"/>
    <w:rPr>
      <w:b/>
      <w:bCs/>
    </w:rPr>
  </w:style>
  <w:style w:type="character" w:customStyle="1" w:styleId="CommentSubjectChar">
    <w:name w:val="Comment Subject Char"/>
    <w:basedOn w:val="CommentTextChar"/>
    <w:link w:val="CommentSubject"/>
    <w:uiPriority w:val="99"/>
    <w:semiHidden/>
    <w:rsid w:val="008A64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8.4 Verifying pV = NkT</dc:title>
  <dc:creator>john.dewis@ocr.org.uk</dc:creator>
  <cp:lastModifiedBy>John Dewis</cp:lastModifiedBy>
  <cp:revision>13</cp:revision>
  <dcterms:created xsi:type="dcterms:W3CDTF">2020-06-08T07:55:00Z</dcterms:created>
  <dcterms:modified xsi:type="dcterms:W3CDTF">2020-06-11T16:33:00Z</dcterms:modified>
</cp:coreProperties>
</file>